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B77E67"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w:pict>
          <v:line id="Straight Connector 2" o:spid="_x0000_s1026" style="position:absolute;left:0;text-align:left;z-index:-251658752;visibility:visible;mso-wrap-distance-top:-1e-4mm;mso-wrap-distance-bottom:-1e-4mm"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w:r>
      <w:r>
        <w:rPr>
          <w:rFonts w:ascii="Arial" w:hAnsi="Arial" w:cs="Arial"/>
          <w:noProof/>
          <w:sz w:val="20"/>
          <w:szCs w:val="20"/>
        </w:rPr>
        <w:pict>
          <v:line id="Straight Connector 1" o:spid="_x0000_s1027" style="position:absolute;left:0;text-align:left;z-index:-251657728;visibility:visible;mso-wrap-distance-top:-1e-4mm;mso-wrap-distance-bottom:-1e-4mm"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5348AE" w:rsidRPr="00BF71DE" w:rsidRDefault="008D1CA5" w:rsidP="005348AE">
      <w:pPr>
        <w:widowControl w:val="0"/>
        <w:tabs>
          <w:tab w:val="center" w:pos="4320"/>
          <w:tab w:val="right" w:pos="8640"/>
        </w:tabs>
        <w:snapToGrid w:val="0"/>
        <w:jc w:val="center"/>
        <w:rPr>
          <w:rFonts w:ascii="Arial" w:hAnsi="Arial" w:cs="Arial"/>
          <w:sz w:val="20"/>
          <w:szCs w:val="20"/>
        </w:rPr>
      </w:pPr>
      <w:r>
        <w:rPr>
          <w:rFonts w:ascii="Arial" w:hAnsi="Arial" w:cs="Arial"/>
          <w:sz w:val="20"/>
          <w:szCs w:val="20"/>
        </w:rPr>
        <w:t>Sanacija izolacije u prostorijama Veslačkog doma u Zadru</w:t>
      </w:r>
    </w:p>
    <w:p w:rsidR="00F46DF9" w:rsidRPr="00B06411" w:rsidRDefault="00F46DF9" w:rsidP="00AF5060">
      <w:pPr>
        <w:rPr>
          <w:rFonts w:ascii="Arial" w:hAnsi="Arial" w:cs="Arial"/>
          <w:sz w:val="20"/>
          <w:szCs w:val="20"/>
        </w:rPr>
      </w:pP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05CFC" w:rsidRPr="00B06411">
        <w:rPr>
          <w:rFonts w:ascii="Arial" w:hAnsi="Arial" w:cs="Arial"/>
          <w:sz w:val="20"/>
          <w:szCs w:val="20"/>
          <w:u w:val="single"/>
        </w:rPr>
        <w:t xml:space="preserve">MN </w:t>
      </w:r>
      <w:r w:rsidR="008D1CA5">
        <w:rPr>
          <w:rFonts w:ascii="Arial" w:hAnsi="Arial" w:cs="Arial"/>
          <w:sz w:val="20"/>
          <w:szCs w:val="20"/>
          <w:u w:val="single"/>
        </w:rPr>
        <w:t>080-21/19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F40134">
        <w:rPr>
          <w:rFonts w:ascii="Arial" w:hAnsi="Arial" w:cs="Arial"/>
          <w:sz w:val="20"/>
          <w:szCs w:val="20"/>
        </w:rPr>
        <w:t>veljača</w:t>
      </w:r>
      <w:r w:rsidR="008D1CA5">
        <w:rPr>
          <w:rFonts w:ascii="Arial" w:hAnsi="Arial" w:cs="Arial"/>
          <w:sz w:val="20"/>
          <w:szCs w:val="20"/>
        </w:rPr>
        <w:t xml:space="preserve"> </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proofErr w:type="spellStart"/>
      <w:r w:rsidR="00DA7C7B">
        <w:fldChar w:fldCharType="begin"/>
      </w:r>
      <w:r w:rsidR="00DA7C7B">
        <w:instrText xml:space="preserve"> HYPERLINK "http://www.grad-zadar.hr" </w:instrText>
      </w:r>
      <w:r w:rsidR="00DA7C7B">
        <w:fldChar w:fldCharType="separate"/>
      </w:r>
      <w:r w:rsidRPr="00B06411">
        <w:rPr>
          <w:rStyle w:val="Hyperlink"/>
          <w:rFonts w:ascii="Arial" w:hAnsi="Arial" w:cs="Arial"/>
          <w:sz w:val="20"/>
          <w:szCs w:val="20"/>
        </w:rPr>
        <w:t>www.grad</w:t>
      </w:r>
      <w:proofErr w:type="spellEnd"/>
      <w:r w:rsidRPr="00B06411">
        <w:rPr>
          <w:rStyle w:val="Hyperlink"/>
          <w:rFonts w:ascii="Arial" w:hAnsi="Arial" w:cs="Arial"/>
          <w:sz w:val="20"/>
          <w:szCs w:val="20"/>
        </w:rPr>
        <w:t>-</w:t>
      </w:r>
      <w:proofErr w:type="spellStart"/>
      <w:r w:rsidRPr="00B06411">
        <w:rPr>
          <w:rStyle w:val="Hyperlink"/>
          <w:rFonts w:ascii="Arial" w:hAnsi="Arial" w:cs="Arial"/>
          <w:sz w:val="20"/>
          <w:szCs w:val="20"/>
        </w:rPr>
        <w:t>zadar.hr</w:t>
      </w:r>
      <w:proofErr w:type="spellEnd"/>
      <w:r w:rsidR="00DA7C7B">
        <w:rPr>
          <w:rStyle w:val="Hyperlink"/>
          <w:rFonts w:ascii="Arial" w:hAnsi="Arial" w:cs="Arial"/>
          <w:sz w:val="20"/>
          <w:szCs w:val="20"/>
        </w:rPr>
        <w:fldChar w:fldCharType="end"/>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0"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2"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F40134">
        <w:rPr>
          <w:rFonts w:ascii="Arial" w:hAnsi="Arial" w:cs="Arial"/>
          <w:sz w:val="20"/>
          <w:szCs w:val="20"/>
        </w:rPr>
        <w:t xml:space="preserve">MN </w:t>
      </w:r>
      <w:r w:rsidR="008D1CA5">
        <w:rPr>
          <w:rFonts w:ascii="Arial" w:hAnsi="Arial" w:cs="Arial"/>
          <w:sz w:val="20"/>
          <w:szCs w:val="20"/>
        </w:rPr>
        <w:t>080-21/19</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8D1CA5">
        <w:rPr>
          <w:rFonts w:ascii="Arial" w:hAnsi="Arial" w:cs="Arial"/>
          <w:sz w:val="20"/>
          <w:szCs w:val="20"/>
        </w:rPr>
        <w:t>95</w:t>
      </w:r>
      <w:r w:rsidR="00515E60" w:rsidRPr="00B06411">
        <w:rPr>
          <w:rFonts w:ascii="Arial" w:hAnsi="Arial" w:cs="Arial"/>
          <w:sz w:val="20"/>
          <w:szCs w:val="20"/>
        </w:rPr>
        <w:t>0</w:t>
      </w:r>
      <w:r w:rsidR="00D05CFC" w:rsidRPr="00B06411">
        <w:rPr>
          <w:rFonts w:ascii="Arial" w:hAnsi="Arial" w:cs="Arial"/>
          <w:sz w:val="20"/>
          <w:szCs w:val="20"/>
        </w:rPr>
        <w:t>.000,00</w:t>
      </w:r>
      <w:r w:rsidRPr="00B06411">
        <w:rPr>
          <w:rFonts w:ascii="Arial" w:hAnsi="Arial" w:cs="Arial"/>
          <w:sz w:val="20"/>
          <w:szCs w:val="20"/>
        </w:rPr>
        <w:t xml:space="preserve"> 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Pr="00B06411" w:rsidRDefault="005E35CE" w:rsidP="00AF5060">
      <w:pPr>
        <w:pStyle w:val="Stil3"/>
        <w:spacing w:line="240" w:lineRule="auto"/>
        <w:outlineLvl w:val="2"/>
        <w:rPr>
          <w:rFonts w:cs="Arial"/>
        </w:rPr>
      </w:pPr>
      <w:r w:rsidRPr="00B06411">
        <w:rPr>
          <w:rFonts w:cs="Arial"/>
          <w:b w:val="0"/>
          <w:u w:val="none"/>
        </w:rPr>
        <w:t>Ne uspostavlja se dinamički sustav nabave.</w:t>
      </w:r>
    </w:p>
    <w:p w:rsidR="00286E31" w:rsidRPr="00B06411" w:rsidRDefault="00286E31" w:rsidP="00724A5C">
      <w:pPr>
        <w:pStyle w:val="Stil3"/>
        <w:outlineLvl w:val="2"/>
        <w:rPr>
          <w:rFonts w:cs="Arial"/>
        </w:rPr>
      </w:pPr>
      <w:bookmarkStart w:id="9" w:name="_Toc445716973"/>
    </w:p>
    <w:p w:rsidR="000740F7" w:rsidRPr="00B06411" w:rsidRDefault="005E35CE" w:rsidP="00724A5C">
      <w:pPr>
        <w:pStyle w:val="Stil3"/>
        <w:outlineLvl w:val="2"/>
        <w:rPr>
          <w:rFonts w:cs="Arial"/>
        </w:rPr>
      </w:pPr>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A607AC" w:rsidRPr="00A607AC">
        <w:rPr>
          <w:rFonts w:ascii="Arial" w:hAnsi="Arial" w:cs="Arial"/>
          <w:sz w:val="20"/>
          <w:szCs w:val="20"/>
        </w:rPr>
        <w:t>28</w:t>
      </w:r>
      <w:r w:rsidR="0086615F" w:rsidRPr="00A607AC">
        <w:rPr>
          <w:rFonts w:ascii="Arial" w:hAnsi="Arial" w:cs="Arial"/>
          <w:sz w:val="20"/>
          <w:szCs w:val="20"/>
        </w:rPr>
        <w:t>.</w:t>
      </w:r>
      <w:r w:rsidR="00065E6B" w:rsidRPr="00A607AC">
        <w:rPr>
          <w:rFonts w:ascii="Arial" w:hAnsi="Arial" w:cs="Arial"/>
          <w:sz w:val="20"/>
          <w:szCs w:val="20"/>
        </w:rPr>
        <w:t xml:space="preserve"> veljače</w:t>
      </w:r>
      <w:r w:rsidR="00065E6B" w:rsidRPr="00340F91">
        <w:rPr>
          <w:rFonts w:ascii="Arial" w:hAnsi="Arial" w:cs="Arial"/>
          <w:sz w:val="20"/>
          <w:szCs w:val="20"/>
        </w:rPr>
        <w:t xml:space="preserve"> 2019.g. </w:t>
      </w:r>
      <w:r w:rsidRPr="00340F91">
        <w:rPr>
          <w:rFonts w:ascii="Arial" w:hAnsi="Arial" w:cs="Arial"/>
          <w:sz w:val="20"/>
          <w:szCs w:val="20"/>
        </w:rPr>
        <w:t>stavio na prethodno savjetovanje sa zainteresiranim gospo</w:t>
      </w:r>
      <w:r w:rsidR="006D02D9" w:rsidRPr="00340F91">
        <w:rPr>
          <w:rFonts w:ascii="Arial" w:hAnsi="Arial" w:cs="Arial"/>
          <w:sz w:val="20"/>
          <w:szCs w:val="20"/>
        </w:rPr>
        <w:t>darskim subje</w:t>
      </w:r>
      <w:r w:rsidR="003E710F" w:rsidRPr="00340F91">
        <w:rPr>
          <w:rFonts w:ascii="Arial" w:hAnsi="Arial" w:cs="Arial"/>
          <w:sz w:val="20"/>
          <w:szCs w:val="20"/>
        </w:rPr>
        <w:t xml:space="preserve">ktima u trajanju </w:t>
      </w:r>
      <w:r w:rsidR="00C2148A" w:rsidRPr="00340F91">
        <w:rPr>
          <w:rFonts w:ascii="Arial" w:hAnsi="Arial" w:cs="Arial"/>
          <w:sz w:val="20"/>
          <w:szCs w:val="20"/>
        </w:rPr>
        <w:t>do</w:t>
      </w:r>
      <w:r w:rsidR="00AF4349" w:rsidRPr="00340F91">
        <w:rPr>
          <w:rFonts w:ascii="Arial" w:hAnsi="Arial" w:cs="Arial"/>
          <w:sz w:val="20"/>
          <w:szCs w:val="20"/>
        </w:rPr>
        <w:t xml:space="preserve"> </w:t>
      </w:r>
      <w:r w:rsidR="00A607AC" w:rsidRPr="00A607AC">
        <w:rPr>
          <w:rFonts w:ascii="Arial" w:hAnsi="Arial" w:cs="Arial"/>
          <w:sz w:val="20"/>
          <w:szCs w:val="20"/>
        </w:rPr>
        <w:t>6</w:t>
      </w:r>
      <w:r w:rsidR="0086615F" w:rsidRPr="00A607AC">
        <w:rPr>
          <w:rFonts w:ascii="Arial" w:hAnsi="Arial" w:cs="Arial"/>
          <w:sz w:val="20"/>
          <w:szCs w:val="20"/>
        </w:rPr>
        <w:t>.</w:t>
      </w:r>
      <w:r w:rsidR="00065E6B" w:rsidRPr="00A607AC">
        <w:rPr>
          <w:rFonts w:ascii="Arial" w:hAnsi="Arial" w:cs="Arial"/>
          <w:sz w:val="20"/>
          <w:szCs w:val="20"/>
        </w:rPr>
        <w:t xml:space="preserve"> </w:t>
      </w:r>
      <w:r w:rsidR="00B77E67">
        <w:rPr>
          <w:rFonts w:ascii="Arial" w:hAnsi="Arial" w:cs="Arial"/>
          <w:sz w:val="20"/>
          <w:szCs w:val="20"/>
        </w:rPr>
        <w:t>ožujka</w:t>
      </w:r>
      <w:r w:rsidR="00950BEA">
        <w:rPr>
          <w:rFonts w:ascii="Arial" w:hAnsi="Arial" w:cs="Arial"/>
          <w:sz w:val="20"/>
          <w:szCs w:val="20"/>
        </w:rPr>
        <w:t xml:space="preserve"> </w:t>
      </w:r>
      <w:r w:rsidR="00065E6B" w:rsidRPr="00340F91">
        <w:rPr>
          <w:rFonts w:ascii="Arial" w:hAnsi="Arial" w:cs="Arial"/>
          <w:sz w:val="20"/>
          <w:szCs w:val="20"/>
        </w:rPr>
        <w:t>2019</w:t>
      </w:r>
      <w:r w:rsidRPr="00340F91">
        <w:rPr>
          <w:rFonts w:ascii="Arial" w:hAnsi="Arial" w:cs="Arial"/>
          <w:sz w:val="20"/>
          <w:szCs w:val="20"/>
        </w:rPr>
        <w:t>.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F40134" w:rsidRPr="00DA7C7B">
        <w:rPr>
          <w:rFonts w:ascii="Arial" w:hAnsi="Arial" w:cs="Arial"/>
          <w:sz w:val="20"/>
          <w:szCs w:val="20"/>
        </w:rPr>
        <w:t>_____________</w:t>
      </w:r>
      <w:r w:rsidR="00F40134">
        <w:rPr>
          <w:rFonts w:ascii="Arial" w:hAnsi="Arial" w:cs="Arial"/>
          <w:sz w:val="20"/>
          <w:szCs w:val="20"/>
        </w:rPr>
        <w:t xml:space="preserve"> 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Start w:id="11" w:name="_GoBack"/>
      <w:bookmarkEnd w:id="10"/>
      <w:bookmarkEnd w:id="11"/>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2" w:name="_Toc445716975"/>
      <w:r w:rsidRPr="00B06411">
        <w:rPr>
          <w:rFonts w:cs="Arial"/>
        </w:rPr>
        <w:t xml:space="preserve">2.1. </w:t>
      </w:r>
      <w:r w:rsidR="000740F7" w:rsidRPr="00B06411">
        <w:rPr>
          <w:rFonts w:cs="Arial"/>
        </w:rPr>
        <w:t>Opis predmeta nabave</w:t>
      </w:r>
      <w:bookmarkEnd w:id="12"/>
    </w:p>
    <w:p w:rsidR="00FE480F" w:rsidRPr="00B06411" w:rsidRDefault="006D5404" w:rsidP="006A6FC9">
      <w:pPr>
        <w:pStyle w:val="Header"/>
        <w:tabs>
          <w:tab w:val="left" w:pos="8930"/>
        </w:tabs>
        <w:jc w:val="both"/>
        <w:rPr>
          <w:rFonts w:ascii="Arial" w:hAnsi="Arial" w:cs="Arial"/>
          <w:lang w:val="hr-HR"/>
        </w:rPr>
      </w:pPr>
      <w:bookmarkStart w:id="13" w:name="_Toc445716976"/>
      <w:r w:rsidRPr="00B06411">
        <w:rPr>
          <w:rFonts w:ascii="Arial" w:hAnsi="Arial" w:cs="Arial"/>
          <w:lang w:val="hr-HR"/>
        </w:rPr>
        <w:t xml:space="preserve">Predmet nabave </w:t>
      </w:r>
      <w:r w:rsidR="0028617B" w:rsidRPr="00B06411">
        <w:rPr>
          <w:rFonts w:ascii="Arial" w:hAnsi="Arial" w:cs="Arial"/>
          <w:lang w:val="hr-HR"/>
        </w:rPr>
        <w:t>je</w:t>
      </w:r>
      <w:r w:rsidR="006D02D9" w:rsidRPr="00B06411">
        <w:rPr>
          <w:rFonts w:ascii="Arial" w:hAnsi="Arial" w:cs="Arial"/>
          <w:lang w:val="hr-HR"/>
        </w:rPr>
        <w:t xml:space="preserve">: </w:t>
      </w:r>
      <w:r w:rsidR="008D1CA5">
        <w:rPr>
          <w:rFonts w:ascii="Arial" w:hAnsi="Arial" w:cs="Arial"/>
          <w:lang w:val="hr-HR"/>
        </w:rPr>
        <w:t>Sanacija izolacije u sanitarnim čvorovima Veslačkog doma, prostorijama svlačionica/</w:t>
      </w:r>
      <w:proofErr w:type="spellStart"/>
      <w:r w:rsidR="008D1CA5">
        <w:rPr>
          <w:rFonts w:ascii="Arial" w:hAnsi="Arial" w:cs="Arial"/>
          <w:lang w:val="hr-HR"/>
        </w:rPr>
        <w:t>tuširaonica</w:t>
      </w:r>
      <w:proofErr w:type="spellEnd"/>
      <w:r w:rsidR="00950BEA">
        <w:rPr>
          <w:rFonts w:ascii="Arial" w:hAnsi="Arial" w:cs="Arial"/>
          <w:lang w:val="hr-HR"/>
        </w:rPr>
        <w:t xml:space="preserve"> i</w:t>
      </w:r>
      <w:r w:rsidR="008D1CA5">
        <w:rPr>
          <w:rFonts w:ascii="Arial" w:hAnsi="Arial" w:cs="Arial"/>
          <w:lang w:val="hr-HR"/>
        </w:rPr>
        <w:t xml:space="preserve">  terase Veslačkog doma Zadru, sve prema Projektu i Troškovniku koji su sastavni dio ove dokumentacije o Nabavi</w:t>
      </w:r>
      <w:r w:rsidR="00C82267" w:rsidRPr="00B06411">
        <w:rPr>
          <w:rFonts w:ascii="Arial" w:hAnsi="Arial" w:cs="Arial"/>
          <w:lang w:val="hr-HR"/>
        </w:rPr>
        <w:t>.</w:t>
      </w:r>
    </w:p>
    <w:p w:rsidR="0028617B" w:rsidRPr="00B06411" w:rsidRDefault="0028617B" w:rsidP="006A6FC9">
      <w:pPr>
        <w:pStyle w:val="Header"/>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606D4C" w:rsidRPr="00DA7C7B" w:rsidRDefault="00196C76" w:rsidP="00E37533">
      <w:pPr>
        <w:jc w:val="both"/>
        <w:rPr>
          <w:rFonts w:ascii="Arial" w:hAnsi="Arial" w:cs="Arial"/>
          <w:sz w:val="20"/>
          <w:szCs w:val="20"/>
        </w:rPr>
      </w:pPr>
      <w:r w:rsidRPr="00196C76">
        <w:rPr>
          <w:rFonts w:ascii="Arial" w:hAnsi="Arial" w:cs="Arial"/>
          <w:sz w:val="20"/>
          <w:szCs w:val="20"/>
        </w:rPr>
        <w:t>CPV: 452</w:t>
      </w:r>
      <w:r w:rsidR="008D1CA5">
        <w:rPr>
          <w:rFonts w:ascii="Arial" w:hAnsi="Arial" w:cs="Arial"/>
          <w:sz w:val="20"/>
          <w:szCs w:val="20"/>
        </w:rPr>
        <w:t>12290</w:t>
      </w:r>
      <w:r w:rsidR="00E47D88">
        <w:rPr>
          <w:rFonts w:ascii="Arial" w:hAnsi="Arial" w:cs="Arial"/>
          <w:sz w:val="20"/>
          <w:szCs w:val="20"/>
        </w:rPr>
        <w:t>-</w:t>
      </w:r>
      <w:r w:rsidRPr="00196C76">
        <w:rPr>
          <w:rFonts w:ascii="Arial" w:hAnsi="Arial" w:cs="Arial"/>
          <w:sz w:val="20"/>
          <w:szCs w:val="20"/>
        </w:rPr>
        <w:t>5</w:t>
      </w:r>
      <w:r w:rsidR="00DA7C7B">
        <w:rPr>
          <w:rFonts w:ascii="Arial" w:hAnsi="Arial" w:cs="Arial"/>
          <w:sz w:val="20"/>
          <w:szCs w:val="20"/>
        </w:rPr>
        <w:t xml:space="preserve"> - </w:t>
      </w:r>
      <w:r w:rsidR="00DA7C7B" w:rsidRPr="00DA7C7B">
        <w:rPr>
          <w:rFonts w:ascii="Arial" w:hAnsi="Arial" w:cs="Arial"/>
          <w:sz w:val="20"/>
          <w:szCs w:val="20"/>
        </w:rPr>
        <w:t>Radovi popravaka i održavanja u vezi sa sportskim objektima</w:t>
      </w:r>
    </w:p>
    <w:p w:rsidR="00606D4C" w:rsidRPr="00B06411" w:rsidRDefault="00DA0AA8" w:rsidP="00AF5060">
      <w:pPr>
        <w:jc w:val="both"/>
        <w:rPr>
          <w:rFonts w:ascii="Arial" w:hAnsi="Arial" w:cs="Arial"/>
          <w:sz w:val="20"/>
          <w:szCs w:val="20"/>
        </w:rPr>
      </w:pPr>
      <w:r w:rsidRPr="00B06411">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3"/>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5" w:name="_Toc445716978"/>
      <w:r w:rsidRPr="00B06411">
        <w:rPr>
          <w:rFonts w:cs="Arial"/>
        </w:rPr>
        <w:t xml:space="preserve">2.4. </w:t>
      </w:r>
      <w:r w:rsidR="000740F7" w:rsidRPr="00B06411">
        <w:rPr>
          <w:rFonts w:cs="Arial"/>
        </w:rPr>
        <w:t>Tehničke specifikacije</w:t>
      </w:r>
      <w:bookmarkEnd w:id="15"/>
    </w:p>
    <w:p w:rsidR="00645249" w:rsidRPr="00B06411" w:rsidRDefault="00645249" w:rsidP="00AF5060">
      <w:pPr>
        <w:pStyle w:val="BodyText"/>
        <w:jc w:val="both"/>
        <w:rPr>
          <w:rFonts w:ascii="Arial" w:hAnsi="Arial" w:cs="Arial"/>
          <w:sz w:val="20"/>
          <w:szCs w:val="20"/>
        </w:rPr>
      </w:pPr>
      <w:bookmarkStart w:id="16" w:name="_Toc445716979"/>
      <w:r w:rsidRPr="00B06411">
        <w:rPr>
          <w:rFonts w:ascii="Arial" w:hAnsi="Arial" w:cs="Arial"/>
          <w:sz w:val="20"/>
          <w:szCs w:val="20"/>
        </w:rPr>
        <w:t>Tehničkim specifikacijama utvrđuju se tražene karakteristike radova koji se nabavljaju.</w:t>
      </w:r>
    </w:p>
    <w:p w:rsidR="00D95772" w:rsidRPr="00B06411" w:rsidRDefault="002F57CE" w:rsidP="00AF5060">
      <w:pPr>
        <w:pStyle w:val="BodyText"/>
        <w:jc w:val="both"/>
        <w:rPr>
          <w:rFonts w:ascii="Arial" w:hAnsi="Arial" w:cs="Arial"/>
          <w:sz w:val="20"/>
          <w:szCs w:val="20"/>
        </w:rPr>
      </w:pPr>
      <w:r w:rsidRPr="00B06411">
        <w:rPr>
          <w:rFonts w:ascii="Arial" w:hAnsi="Arial" w:cs="Arial"/>
          <w:sz w:val="20"/>
          <w:szCs w:val="20"/>
        </w:rPr>
        <w:t>Svi rado</w:t>
      </w:r>
      <w:r w:rsidR="008D4FC3" w:rsidRPr="00B06411">
        <w:rPr>
          <w:rFonts w:ascii="Arial" w:hAnsi="Arial" w:cs="Arial"/>
          <w:sz w:val="20"/>
          <w:szCs w:val="20"/>
        </w:rPr>
        <w:t xml:space="preserve">vi su detaljno specificirani u </w:t>
      </w:r>
      <w:r w:rsidR="00546D18" w:rsidRPr="00B06411">
        <w:rPr>
          <w:rFonts w:ascii="Arial" w:hAnsi="Arial" w:cs="Arial"/>
          <w:sz w:val="20"/>
          <w:szCs w:val="20"/>
        </w:rPr>
        <w:t>t</w:t>
      </w:r>
      <w:r w:rsidRPr="00B06411">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 xml:space="preserve">okumentaciji o nabavi navedena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7"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8" w:name="_Toc445716981"/>
      <w:bookmarkEnd w:id="17"/>
      <w:r w:rsidRPr="00B06411">
        <w:rPr>
          <w:rFonts w:ascii="Arial" w:eastAsia="Times New Roman" w:hAnsi="Arial" w:cs="Arial"/>
          <w:sz w:val="20"/>
          <w:szCs w:val="20"/>
        </w:rPr>
        <w:t xml:space="preserve">Mjesto izvršenja ugovora je grad </w:t>
      </w:r>
      <w:r w:rsidR="005D1B42" w:rsidRPr="00B06411">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rsidR="006D02D9" w:rsidRPr="00B06411" w:rsidRDefault="009E6312" w:rsidP="00997B6F">
      <w:pPr>
        <w:jc w:val="both"/>
        <w:rPr>
          <w:rFonts w:ascii="Arial" w:hAnsi="Arial" w:cs="Arial"/>
          <w:sz w:val="20"/>
          <w:szCs w:val="20"/>
        </w:rPr>
      </w:pPr>
      <w:bookmarkStart w:id="19" w:name="_Toc445716982"/>
      <w:r w:rsidRPr="00B06411">
        <w:rPr>
          <w:rFonts w:ascii="Arial" w:hAnsi="Arial" w:cs="Arial"/>
          <w:sz w:val="20"/>
          <w:szCs w:val="20"/>
        </w:rPr>
        <w:t>Rok početka</w:t>
      </w:r>
      <w:r w:rsidR="006D02D9" w:rsidRPr="00B06411">
        <w:rPr>
          <w:rFonts w:ascii="Arial" w:hAnsi="Arial" w:cs="Arial"/>
          <w:sz w:val="20"/>
          <w:szCs w:val="20"/>
        </w:rPr>
        <w:t xml:space="preserve">: </w:t>
      </w:r>
      <w:r w:rsidRPr="00B06411">
        <w:rPr>
          <w:rFonts w:ascii="Arial" w:hAnsi="Arial" w:cs="Arial"/>
          <w:sz w:val="20"/>
          <w:szCs w:val="20"/>
        </w:rPr>
        <w:t>od dana uvođenja u posao.</w:t>
      </w:r>
    </w:p>
    <w:p w:rsidR="00371DAF" w:rsidRPr="00B06411" w:rsidRDefault="006D02D9" w:rsidP="00997B6F">
      <w:pPr>
        <w:jc w:val="both"/>
        <w:rPr>
          <w:rFonts w:ascii="Arial" w:hAnsi="Arial" w:cs="Arial"/>
          <w:sz w:val="20"/>
          <w:szCs w:val="20"/>
        </w:rPr>
      </w:pPr>
      <w:r w:rsidRPr="00B06411">
        <w:rPr>
          <w:rFonts w:ascii="Arial" w:hAnsi="Arial" w:cs="Arial"/>
          <w:sz w:val="20"/>
          <w:szCs w:val="20"/>
        </w:rPr>
        <w:t xml:space="preserve">Rok </w:t>
      </w:r>
      <w:r w:rsidR="00460004" w:rsidRPr="00B06411">
        <w:rPr>
          <w:rFonts w:ascii="Arial" w:hAnsi="Arial" w:cs="Arial"/>
          <w:sz w:val="20"/>
          <w:szCs w:val="20"/>
        </w:rPr>
        <w:t>završetka izvršenja ugovora</w:t>
      </w:r>
      <w:r w:rsidRPr="00AA587E">
        <w:rPr>
          <w:rFonts w:ascii="Arial" w:hAnsi="Arial" w:cs="Arial"/>
          <w:sz w:val="20"/>
          <w:szCs w:val="20"/>
        </w:rPr>
        <w:t>:</w:t>
      </w:r>
      <w:r w:rsidR="00585720">
        <w:rPr>
          <w:rFonts w:ascii="Arial" w:hAnsi="Arial" w:cs="Arial"/>
          <w:sz w:val="20"/>
          <w:szCs w:val="20"/>
        </w:rPr>
        <w:t xml:space="preserve">150 </w:t>
      </w:r>
      <w:r w:rsidR="00460004" w:rsidRPr="0043742E">
        <w:rPr>
          <w:rFonts w:ascii="Arial" w:hAnsi="Arial" w:cs="Arial"/>
          <w:sz w:val="20"/>
          <w:szCs w:val="20"/>
        </w:rPr>
        <w:t>kalendarskih dana od dana uvođenja u posao</w:t>
      </w:r>
      <w:r w:rsidR="001B7A85" w:rsidRPr="0043742E">
        <w:rPr>
          <w:rFonts w:ascii="Arial" w:hAnsi="Arial" w:cs="Arial"/>
          <w:sz w:val="20"/>
          <w:szCs w:val="20"/>
        </w:rPr>
        <w:t>.</w:t>
      </w:r>
    </w:p>
    <w:p w:rsidR="00F76ED5" w:rsidRPr="00B06411" w:rsidRDefault="00F76ED5"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5F182A" w:rsidRPr="00B06411" w:rsidRDefault="00D95772" w:rsidP="00724A5C">
      <w:pPr>
        <w:pStyle w:val="Stil2"/>
        <w:spacing w:line="360" w:lineRule="auto"/>
        <w:outlineLvl w:val="1"/>
        <w:rPr>
          <w:rFonts w:cs="Arial"/>
          <w:b w:val="0"/>
          <w:u w:val="single"/>
        </w:rPr>
      </w:pPr>
      <w:r w:rsidRPr="00B06411">
        <w:rPr>
          <w:rFonts w:cs="Arial"/>
          <w:u w:val="single"/>
        </w:rPr>
        <w:t xml:space="preserve">3.1. </w:t>
      </w:r>
      <w:r w:rsidR="005F182A" w:rsidRPr="00B06411">
        <w:rPr>
          <w:rFonts w:cs="Arial"/>
          <w:u w:val="single"/>
        </w:rPr>
        <w:t>Ob</w:t>
      </w:r>
      <w:r w:rsidR="008D47BC" w:rsidRPr="00B06411">
        <w:rPr>
          <w:rFonts w:cs="Arial"/>
          <w:u w:val="single"/>
        </w:rPr>
        <w:t>vezne o</w:t>
      </w:r>
      <w:r w:rsidRPr="00B06411">
        <w:rPr>
          <w:rFonts w:cs="Arial"/>
          <w:u w:val="single"/>
        </w:rPr>
        <w:t>snove za isključenje gospodarskog subjekta</w:t>
      </w:r>
    </w:p>
    <w:p w:rsidR="00AF5060" w:rsidRPr="00B06411" w:rsidRDefault="005F182A" w:rsidP="00724A5C">
      <w:pPr>
        <w:spacing w:line="360" w:lineRule="auto"/>
        <w:jc w:val="both"/>
        <w:rPr>
          <w:rFonts w:ascii="Arial" w:hAnsi="Arial" w:cs="Arial"/>
          <w:sz w:val="20"/>
          <w:szCs w:val="20"/>
        </w:rPr>
      </w:pPr>
      <w:r w:rsidRPr="00B06411">
        <w:rPr>
          <w:rFonts w:ascii="Arial" w:hAnsi="Arial" w:cs="Arial"/>
          <w:b/>
          <w:sz w:val="20"/>
          <w:szCs w:val="20"/>
          <w:u w:val="single"/>
        </w:rPr>
        <w:t>3.1.1.</w:t>
      </w:r>
      <w:r w:rsidRPr="00B06411">
        <w:rPr>
          <w:rFonts w:ascii="Arial" w:hAnsi="Arial" w:cs="Arial"/>
          <w:b/>
          <w:bCs/>
          <w:sz w:val="20"/>
          <w:szCs w:val="20"/>
          <w:u w:val="single"/>
        </w:rPr>
        <w:t>Osnove povezane s kaznenim presudama</w:t>
      </w: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obvezan je isključiti gospodarskog subjekta u bilo kojem trenutku tijekom postupka javne nabave ako utvrdi da:</w:t>
      </w:r>
    </w:p>
    <w:p w:rsidR="005F182A" w:rsidRPr="00B06411" w:rsidRDefault="005F182A" w:rsidP="00AF5060">
      <w:pPr>
        <w:jc w:val="both"/>
        <w:rPr>
          <w:rFonts w:ascii="Arial" w:hAnsi="Arial" w:cs="Arial"/>
          <w:sz w:val="20"/>
          <w:szCs w:val="20"/>
        </w:rPr>
      </w:pPr>
    </w:p>
    <w:p w:rsidR="005F182A" w:rsidRPr="00B06411" w:rsidRDefault="005F182A" w:rsidP="003345F2">
      <w:pPr>
        <w:jc w:val="both"/>
        <w:rPr>
          <w:rFonts w:ascii="Arial" w:hAnsi="Arial" w:cs="Arial"/>
          <w:sz w:val="20"/>
          <w:szCs w:val="20"/>
        </w:rPr>
      </w:pPr>
      <w:r w:rsidRPr="00B06411">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 </w:t>
      </w:r>
      <w:r w:rsidRPr="00B06411">
        <w:rPr>
          <w:rFonts w:ascii="Arial" w:hAnsi="Arial" w:cs="Arial"/>
          <w:b/>
          <w:sz w:val="20"/>
          <w:szCs w:val="20"/>
        </w:rPr>
        <w:t>sudjelovanje u zločinačkoj organizaciji</w:t>
      </w:r>
      <w:r w:rsidRPr="00B06411">
        <w:rPr>
          <w:rFonts w:ascii="Arial" w:hAnsi="Arial" w:cs="Arial"/>
          <w:sz w:val="20"/>
          <w:szCs w:val="20"/>
        </w:rPr>
        <w:t>, na temelju članka 328. (zločinačko udruženje) i članka 329. (počinjenje kaznenog djela u sastavu zločinačkog udruženja) Kaznenog zakona te članka 333. (udruživanje za počinjenje kaznen</w:t>
      </w:r>
      <w:r w:rsidR="00564D4F" w:rsidRPr="00B06411">
        <w:rPr>
          <w:rFonts w:ascii="Arial" w:hAnsi="Arial" w:cs="Arial"/>
          <w:sz w:val="20"/>
          <w:szCs w:val="20"/>
        </w:rPr>
        <w:t>ih djela),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b) </w:t>
      </w:r>
      <w:r w:rsidRPr="00B06411">
        <w:rPr>
          <w:rFonts w:ascii="Arial" w:hAnsi="Arial" w:cs="Arial"/>
          <w:b/>
          <w:sz w:val="20"/>
          <w:szCs w:val="20"/>
        </w:rPr>
        <w:t>korupciju</w:t>
      </w:r>
      <w:r w:rsidRPr="00B06411">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sidR="00564D4F" w:rsidRPr="00B06411">
        <w:rPr>
          <w:rFonts w:ascii="Arial" w:hAnsi="Arial" w:cs="Arial"/>
          <w:sz w:val="20"/>
          <w:szCs w:val="20"/>
        </w:rPr>
        <w:t>anje mita)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c)</w:t>
      </w:r>
      <w:r w:rsidRPr="00B06411">
        <w:rPr>
          <w:rFonts w:ascii="Arial" w:hAnsi="Arial" w:cs="Arial"/>
          <w:b/>
          <w:sz w:val="20"/>
          <w:szCs w:val="20"/>
        </w:rPr>
        <w:t xml:space="preserve"> prijevaru</w:t>
      </w:r>
      <w:r w:rsidRPr="00B06411">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w:t>
      </w:r>
      <w:r w:rsidR="00372D05" w:rsidRPr="00B06411">
        <w:rPr>
          <w:rFonts w:ascii="Arial" w:hAnsi="Arial" w:cs="Arial"/>
          <w:sz w:val="20"/>
          <w:szCs w:val="20"/>
        </w:rPr>
        <w:t>h davanja)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d)</w:t>
      </w:r>
      <w:r w:rsidRPr="00B06411">
        <w:rPr>
          <w:rFonts w:ascii="Arial" w:hAnsi="Arial" w:cs="Arial"/>
          <w:b/>
          <w:sz w:val="20"/>
          <w:szCs w:val="20"/>
        </w:rPr>
        <w:t xml:space="preserve"> terorizam ili kaznena djela povezana s terorističkim aktivnostima</w:t>
      </w:r>
      <w:r w:rsidRPr="00B06411">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00372D05" w:rsidRPr="00B06411">
        <w:rPr>
          <w:rFonts w:ascii="Arial" w:hAnsi="Arial" w:cs="Arial"/>
          <w:sz w:val="20"/>
          <w:szCs w:val="20"/>
        </w:rPr>
        <w:t>terorizam)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e) </w:t>
      </w:r>
      <w:r w:rsidRPr="00B06411">
        <w:rPr>
          <w:rFonts w:ascii="Arial" w:hAnsi="Arial" w:cs="Arial"/>
          <w:b/>
          <w:sz w:val="20"/>
          <w:szCs w:val="20"/>
        </w:rPr>
        <w:t>pranje novca ili financiranje terorizma</w:t>
      </w:r>
      <w:r w:rsidRPr="00B06411">
        <w:rPr>
          <w:rFonts w:ascii="Arial" w:hAnsi="Arial" w:cs="Arial"/>
          <w:sz w:val="20"/>
          <w:szCs w:val="20"/>
        </w:rPr>
        <w:t>, na temelju članka 98. (financiranje terorizma) i članka 265. (pranje novca) Kaznenog zakona te članka 279. (pra</w:t>
      </w:r>
      <w:r w:rsidR="00372D05" w:rsidRPr="00B06411">
        <w:rPr>
          <w:rFonts w:ascii="Arial" w:hAnsi="Arial" w:cs="Arial"/>
          <w:sz w:val="20"/>
          <w:szCs w:val="20"/>
        </w:rPr>
        <w:t>nje novca)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f) </w:t>
      </w:r>
      <w:r w:rsidRPr="00B06411">
        <w:rPr>
          <w:rFonts w:ascii="Arial" w:hAnsi="Arial" w:cs="Arial"/>
          <w:b/>
          <w:sz w:val="20"/>
          <w:szCs w:val="20"/>
        </w:rPr>
        <w:t>dječji rad ili druge oblike trgovanja ljudima</w:t>
      </w:r>
      <w:r w:rsidRPr="00B06411">
        <w:rPr>
          <w:rFonts w:ascii="Arial" w:hAnsi="Arial" w:cs="Arial"/>
          <w:sz w:val="20"/>
          <w:szCs w:val="20"/>
        </w:rPr>
        <w:t xml:space="preserve">, na temelju članka 106. (trgovanje ljudima) Kaznenog zakona te članka 175. (trgovanje ljudima </w:t>
      </w:r>
      <w:r w:rsidR="00372D05" w:rsidRPr="00B06411">
        <w:rPr>
          <w:rFonts w:ascii="Arial" w:hAnsi="Arial" w:cs="Arial"/>
          <w:sz w:val="20"/>
          <w:szCs w:val="20"/>
        </w:rPr>
        <w:t>i ropstvo) iz Kaznenog zakona („Narodne novine“</w:t>
      </w:r>
      <w:r w:rsidRPr="00B06411">
        <w:rPr>
          <w:rFonts w:ascii="Arial" w:hAnsi="Arial" w:cs="Arial"/>
          <w:sz w:val="20"/>
          <w:szCs w:val="20"/>
        </w:rPr>
        <w:t xml:space="preserve">, br. 110/97., 27/98., 50/00., 129/00., 51/01., 111/03., 190/03., 105/04., 84/05., 71/06., 110/07., 152/08., 57/11., 77/11. i 143/12.), </w:t>
      </w:r>
    </w:p>
    <w:p w:rsidR="005F182A" w:rsidRPr="00B06411" w:rsidRDefault="005F182A" w:rsidP="003345F2">
      <w:pPr>
        <w:ind w:firstLine="425"/>
        <w:jc w:val="both"/>
        <w:rPr>
          <w:rFonts w:ascii="Arial" w:hAnsi="Arial" w:cs="Arial"/>
          <w:sz w:val="20"/>
          <w:szCs w:val="20"/>
        </w:rPr>
      </w:pPr>
      <w:r w:rsidRPr="00B06411">
        <w:rPr>
          <w:rFonts w:ascii="Arial" w:hAnsi="Arial" w:cs="Arial"/>
          <w:sz w:val="20"/>
          <w:szCs w:val="20"/>
        </w:rPr>
        <w:lastRenderedPageBreak/>
        <w:t>ili</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B06411">
        <w:rPr>
          <w:rFonts w:ascii="Arial" w:hAnsi="Arial" w:cs="Arial"/>
          <w:sz w:val="20"/>
          <w:szCs w:val="20"/>
        </w:rPr>
        <w:t>podtočaka</w:t>
      </w:r>
      <w:proofErr w:type="spellEnd"/>
      <w:r w:rsidRPr="00B06411">
        <w:rPr>
          <w:rFonts w:ascii="Arial" w:hAnsi="Arial" w:cs="Arial"/>
          <w:sz w:val="20"/>
          <w:szCs w:val="20"/>
        </w:rPr>
        <w:t xml:space="preserve"> od</w:t>
      </w:r>
      <w:r w:rsidR="00ED4777" w:rsidRPr="00B06411">
        <w:rPr>
          <w:rFonts w:ascii="Arial" w:hAnsi="Arial" w:cs="Arial"/>
          <w:sz w:val="20"/>
          <w:szCs w:val="20"/>
        </w:rPr>
        <w:t xml:space="preserve"> a) do f) ZJN 2016</w:t>
      </w:r>
      <w:r w:rsidRPr="00B06411">
        <w:rPr>
          <w:rFonts w:ascii="Arial" w:hAnsi="Arial" w:cs="Arial"/>
          <w:sz w:val="20"/>
          <w:szCs w:val="20"/>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Gospodarski subjekt  kod kojeg su ostvarene osnove za isključenje može javnom naručitelju dostaviti dokaze o mjerama koje je poduzeo (članak 255. </w:t>
      </w:r>
      <w:r w:rsidR="00ED4777" w:rsidRPr="00B06411">
        <w:rPr>
          <w:rFonts w:ascii="Arial" w:hAnsi="Arial" w:cs="Arial"/>
          <w:sz w:val="20"/>
          <w:szCs w:val="20"/>
        </w:rPr>
        <w:t>stavak 2. ZJN 2016</w:t>
      </w:r>
      <w:r w:rsidRPr="00B06411">
        <w:rPr>
          <w:rFonts w:ascii="Arial" w:hAnsi="Arial" w:cs="Arial"/>
          <w:sz w:val="20"/>
          <w:szCs w:val="20"/>
        </w:rPr>
        <w:t>) kako bi dokazao svoju pouzdanost bez obzira na postojanje relevantne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je ocijenjeno da su poduzete mjere primjerene.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Razdoblje isključenja gospodarskog subjekta iz postupka javne nabave je pet godina od dana pravomoćnosti presude, osim ako pravomoćnom presudom nije određeno drukčije.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podugovaratelje i na subjekte na čiju se sposobnost gospodarski subjekt oslanja. </w:t>
      </w: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5F182A" w:rsidRPr="00B06411" w:rsidRDefault="005F182A" w:rsidP="00724A5C">
      <w:pPr>
        <w:spacing w:line="360" w:lineRule="auto"/>
        <w:jc w:val="both"/>
        <w:rPr>
          <w:rFonts w:ascii="Arial" w:hAnsi="Arial" w:cs="Arial"/>
          <w:sz w:val="20"/>
          <w:szCs w:val="20"/>
        </w:rPr>
      </w:pPr>
      <w:r w:rsidRPr="00B06411">
        <w:rPr>
          <w:rFonts w:ascii="Arial" w:hAnsi="Arial" w:cs="Arial"/>
          <w:b/>
          <w:bCs/>
          <w:sz w:val="20"/>
          <w:szCs w:val="20"/>
        </w:rPr>
        <w:t>Dokumenti kojima se dokazuje da ne postoje osnove za isključenje</w:t>
      </w: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je obveza</w:t>
      </w:r>
      <w:r w:rsidR="0037313D">
        <w:rPr>
          <w:rFonts w:ascii="Arial" w:hAnsi="Arial" w:cs="Arial"/>
          <w:sz w:val="20"/>
          <w:szCs w:val="20"/>
        </w:rPr>
        <w:t>n u ponudi dostaviti ispunjenu E</w:t>
      </w:r>
      <w:r w:rsidRPr="00B06411">
        <w:rPr>
          <w:rFonts w:ascii="Arial" w:hAnsi="Arial" w:cs="Arial"/>
          <w:sz w:val="20"/>
          <w:szCs w:val="20"/>
        </w:rPr>
        <w:t xml:space="preserve">uropsku jedinstvenu dokumentaciju o nabavi (ESPD) </w:t>
      </w:r>
      <w:r w:rsidRPr="00B06411">
        <w:rPr>
          <w:rFonts w:ascii="Arial" w:hAnsi="Arial" w:cs="Arial"/>
          <w:b/>
          <w:sz w:val="20"/>
          <w:szCs w:val="20"/>
        </w:rPr>
        <w:t xml:space="preserve">– </w:t>
      </w:r>
      <w:r w:rsidR="00DC6E90"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A: Osnove povezane s kaznenim presudama</w:t>
      </w:r>
      <w:r w:rsidRPr="00B06411">
        <w:rPr>
          <w:rFonts w:ascii="Arial" w:hAnsi="Arial" w:cs="Arial"/>
          <w:b/>
          <w:sz w:val="20"/>
          <w:szCs w:val="20"/>
        </w:rPr>
        <w:t>,</w:t>
      </w:r>
      <w:r w:rsidRPr="00B06411">
        <w:rPr>
          <w:rFonts w:ascii="Arial" w:hAnsi="Arial" w:cs="Arial"/>
          <w:sz w:val="20"/>
          <w:szCs w:val="20"/>
        </w:rPr>
        <w:t>za svaki gospodarski subjekt koji sudjeluje u postupku javne nabave.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F5060">
      <w:pPr>
        <w:jc w:val="both"/>
        <w:rPr>
          <w:rFonts w:ascii="Arial" w:hAnsi="Arial" w:cs="Arial"/>
          <w:b/>
          <w:sz w:val="20"/>
          <w:szCs w:val="20"/>
        </w:rPr>
      </w:pPr>
      <w:r w:rsidRPr="00B06411">
        <w:rPr>
          <w:rFonts w:ascii="Arial" w:hAnsi="Arial" w:cs="Arial"/>
          <w:b/>
          <w:sz w:val="20"/>
          <w:szCs w:val="20"/>
        </w:rPr>
        <w:t xml:space="preserve">- </w:t>
      </w:r>
      <w:r w:rsidR="005F182A" w:rsidRPr="00B06411">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780F9E" w:rsidRPr="00B06411" w:rsidRDefault="00780F9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3.1.2. </w:t>
      </w:r>
      <w:r w:rsidR="005F182A" w:rsidRPr="00B06411">
        <w:rPr>
          <w:rFonts w:ascii="Arial" w:hAnsi="Arial" w:cs="Arial"/>
          <w:b/>
          <w:bCs/>
          <w:sz w:val="20"/>
          <w:szCs w:val="20"/>
          <w:u w:val="single"/>
        </w:rPr>
        <w:t>Osnove povezane s plaćanjem poreza ili doprinosa za socijalno osiguranje</w:t>
      </w:r>
    </w:p>
    <w:p w:rsidR="00724A5C" w:rsidRPr="00B06411" w:rsidRDefault="005F182A" w:rsidP="00724A5C">
      <w:pPr>
        <w:jc w:val="both"/>
        <w:rPr>
          <w:rFonts w:ascii="Arial" w:hAnsi="Arial" w:cs="Arial"/>
          <w:sz w:val="20"/>
          <w:szCs w:val="20"/>
        </w:rPr>
      </w:pPr>
      <w:r w:rsidRPr="00B06411">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724A5C" w:rsidRPr="00B06411" w:rsidRDefault="00724A5C" w:rsidP="00724A5C">
      <w:pPr>
        <w:jc w:val="both"/>
        <w:rPr>
          <w:rFonts w:ascii="Arial" w:hAnsi="Arial" w:cs="Arial"/>
          <w:sz w:val="20"/>
          <w:szCs w:val="20"/>
        </w:rPr>
      </w:pPr>
    </w:p>
    <w:p w:rsidR="00AF5060" w:rsidRPr="00B06411" w:rsidRDefault="005F182A" w:rsidP="00724A5C">
      <w:pPr>
        <w:jc w:val="both"/>
        <w:rPr>
          <w:rFonts w:ascii="Arial" w:hAnsi="Arial" w:cs="Arial"/>
          <w:sz w:val="20"/>
          <w:szCs w:val="20"/>
        </w:rPr>
      </w:pPr>
      <w:r w:rsidRPr="00B06411">
        <w:rPr>
          <w:rFonts w:ascii="Arial" w:hAnsi="Arial" w:cs="Arial"/>
          <w:sz w:val="20"/>
          <w:szCs w:val="20"/>
        </w:rPr>
        <w:t>1. u Republici Hrvatskoj, ako gospodarski subjekt ima poslovni nastan u Republici Hrvatskoj,</w:t>
      </w:r>
    </w:p>
    <w:p w:rsidR="005F182A" w:rsidRPr="00B06411" w:rsidRDefault="005F182A" w:rsidP="00AF5060">
      <w:pPr>
        <w:jc w:val="both"/>
        <w:rPr>
          <w:rFonts w:ascii="Arial" w:hAnsi="Arial" w:cs="Arial"/>
          <w:sz w:val="20"/>
          <w:szCs w:val="20"/>
        </w:rPr>
      </w:pPr>
      <w:r w:rsidRPr="00B06411">
        <w:rPr>
          <w:rFonts w:ascii="Arial" w:hAnsi="Arial" w:cs="Arial"/>
          <w:sz w:val="20"/>
          <w:szCs w:val="20"/>
        </w:rPr>
        <w:lastRenderedPageBreak/>
        <w:t xml:space="preserve"> ili</w:t>
      </w:r>
    </w:p>
    <w:p w:rsidR="005F182A" w:rsidRPr="00B06411" w:rsidRDefault="005F182A" w:rsidP="00AF5060">
      <w:pPr>
        <w:jc w:val="both"/>
        <w:rPr>
          <w:rFonts w:ascii="Arial" w:hAnsi="Arial" w:cs="Arial"/>
          <w:sz w:val="20"/>
          <w:szCs w:val="20"/>
        </w:rPr>
      </w:pPr>
      <w:r w:rsidRPr="00B06411">
        <w:rPr>
          <w:rFonts w:ascii="Arial" w:hAnsi="Arial" w:cs="Arial"/>
          <w:sz w:val="20"/>
          <w:szCs w:val="20"/>
        </w:rPr>
        <w:t>2. u Republici Hrvatskoj ili u državi poslovnog nastana gospodarskog subjekta, ako gospodarski subjekt nema poslovni nastan u Republici Hrvatskoj.</w:t>
      </w:r>
    </w:p>
    <w:p w:rsidR="00AF5060" w:rsidRPr="00B06411" w:rsidRDefault="00AF5060"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AF5060" w:rsidRPr="00B06411" w:rsidRDefault="00AF5060" w:rsidP="00AF5060">
      <w:pPr>
        <w:jc w:val="both"/>
        <w:rPr>
          <w:rFonts w:ascii="Arial" w:hAnsi="Arial" w:cs="Arial"/>
          <w:sz w:val="20"/>
          <w:szCs w:val="20"/>
        </w:rPr>
      </w:pPr>
    </w:p>
    <w:p w:rsidR="00AF5060" w:rsidRPr="00B06411" w:rsidRDefault="005F182A" w:rsidP="00AF5060">
      <w:pPr>
        <w:jc w:val="both"/>
        <w:rPr>
          <w:rFonts w:ascii="Arial" w:hAnsi="Arial" w:cs="Arial"/>
          <w:sz w:val="20"/>
          <w:szCs w:val="20"/>
        </w:rPr>
      </w:pPr>
      <w:r w:rsidRPr="00B06411">
        <w:rPr>
          <w:rFonts w:ascii="Arial" w:hAnsi="Arial" w:cs="Arial"/>
          <w:sz w:val="20"/>
          <w:szCs w:val="20"/>
        </w:rPr>
        <w:t>Navedene odredbe odnose se i na podugovaratelje i na subjekte na čiju se sposobnost gospodarski subjekt oslanja.</w:t>
      </w:r>
    </w:p>
    <w:p w:rsidR="005F182A" w:rsidRPr="00B06411" w:rsidRDefault="005F182A" w:rsidP="00AF5060">
      <w:pPr>
        <w:jc w:val="both"/>
        <w:rPr>
          <w:rFonts w:ascii="Arial" w:hAnsi="Arial" w:cs="Arial"/>
          <w:sz w:val="20"/>
          <w:szCs w:val="20"/>
        </w:rPr>
      </w:pP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rPr>
        <w:t>D</w:t>
      </w:r>
      <w:r w:rsidR="005F182A" w:rsidRPr="00B06411">
        <w:rPr>
          <w:rFonts w:ascii="Arial" w:hAnsi="Arial" w:cs="Arial"/>
          <w:b/>
          <w:bCs/>
          <w:sz w:val="20"/>
          <w:szCs w:val="20"/>
        </w:rPr>
        <w:t>okumenti kojima se dokazuje da ne postoje osnove za isključenje</w:t>
      </w:r>
    </w:p>
    <w:p w:rsidR="005F182A" w:rsidRPr="00B06411" w:rsidRDefault="005F182A" w:rsidP="00AF5060">
      <w:pPr>
        <w:spacing w:after="240"/>
        <w:jc w:val="both"/>
        <w:rPr>
          <w:rFonts w:ascii="Arial" w:hAnsi="Arial" w:cs="Arial"/>
          <w:sz w:val="20"/>
          <w:szCs w:val="20"/>
        </w:rPr>
      </w:pPr>
      <w:r w:rsidRPr="00B06411">
        <w:rPr>
          <w:rFonts w:ascii="Arial" w:hAnsi="Arial" w:cs="Arial"/>
          <w:sz w:val="20"/>
          <w:szCs w:val="20"/>
        </w:rPr>
        <w:t>Gospodarski subjekt je obvezan u ponud</w:t>
      </w:r>
      <w:r w:rsidR="0037313D">
        <w:rPr>
          <w:rFonts w:ascii="Arial" w:hAnsi="Arial" w:cs="Arial"/>
          <w:sz w:val="20"/>
          <w:szCs w:val="20"/>
        </w:rPr>
        <w:t>i dostaviti ispunjenu E</w:t>
      </w:r>
      <w:r w:rsidRPr="00B06411">
        <w:rPr>
          <w:rFonts w:ascii="Arial" w:hAnsi="Arial" w:cs="Arial"/>
          <w:sz w:val="20"/>
          <w:szCs w:val="20"/>
        </w:rPr>
        <w:t>uropsku jedinstvenu dokumentaciju o nabavi (ESPD)</w:t>
      </w:r>
      <w:r w:rsidRPr="00B06411">
        <w:rPr>
          <w:rFonts w:ascii="Arial" w:hAnsi="Arial" w:cs="Arial"/>
          <w:b/>
          <w:sz w:val="20"/>
          <w:szCs w:val="20"/>
        </w:rPr>
        <w:t xml:space="preserve">– </w:t>
      </w:r>
      <w:r w:rsidR="00A21E0F"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B: Osnove povezane s plaćanjem poreza ili doprinosa za socijalno osiguranje</w:t>
      </w:r>
      <w:r w:rsidRPr="00B06411">
        <w:rPr>
          <w:rFonts w:ascii="Arial" w:hAnsi="Arial" w:cs="Arial"/>
          <w:sz w:val="20"/>
          <w:szCs w:val="20"/>
        </w:rPr>
        <w:t>, za svaki gospodarski subjekt koji sudjeluje u postupku javne nabave.</w:t>
      </w:r>
    </w:p>
    <w:p w:rsidR="00A20276" w:rsidRPr="00B06411" w:rsidRDefault="005F182A" w:rsidP="00A20276">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20276">
      <w:pPr>
        <w:jc w:val="both"/>
        <w:rPr>
          <w:rFonts w:ascii="Arial" w:hAnsi="Arial" w:cs="Arial"/>
          <w:sz w:val="20"/>
          <w:szCs w:val="20"/>
        </w:rPr>
      </w:pPr>
      <w:r w:rsidRPr="00B06411">
        <w:rPr>
          <w:rFonts w:ascii="Arial" w:hAnsi="Arial" w:cs="Arial"/>
          <w:b/>
          <w:sz w:val="20"/>
          <w:szCs w:val="20"/>
        </w:rPr>
        <w:t xml:space="preserve">- </w:t>
      </w:r>
      <w:r w:rsidR="005F182A" w:rsidRPr="00B06411">
        <w:rPr>
          <w:rFonts w:ascii="Arial" w:hAnsi="Arial" w:cs="Arial"/>
          <w:b/>
          <w:sz w:val="20"/>
          <w:szCs w:val="20"/>
        </w:rPr>
        <w:t>potvrdu porezne uprave ili drugog nadležnog tijela u državi poslovnog nastana gospodarskog subjekta kojom se dokazuje da ne postoje navedene osnove za isključenje.</w:t>
      </w:r>
    </w:p>
    <w:p w:rsidR="00A20276" w:rsidRPr="00B06411" w:rsidRDefault="00A20276"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w:t>
      </w:r>
      <w:r w:rsidR="00AF5060" w:rsidRPr="00B06411">
        <w:rPr>
          <w:rFonts w:ascii="Arial" w:hAnsi="Arial" w:cs="Arial"/>
          <w:sz w:val="20"/>
          <w:szCs w:val="20"/>
        </w:rPr>
        <w:t xml:space="preserve"> državljanin ne izdaju</w:t>
      </w:r>
      <w:r w:rsidRPr="00B06411">
        <w:rPr>
          <w:rFonts w:ascii="Arial" w:hAnsi="Arial" w:cs="Arial"/>
          <w:sz w:val="20"/>
          <w:szCs w:val="20"/>
        </w:rPr>
        <w:t xml:space="preserve">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962DE" w:rsidRPr="00B06411" w:rsidRDefault="00F962D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432A96" w:rsidRPr="00B06411" w:rsidRDefault="00432A96" w:rsidP="00AF5060">
      <w:pPr>
        <w:pStyle w:val="Title"/>
        <w:jc w:val="both"/>
        <w:rPr>
          <w:rFonts w:cs="Arial"/>
          <w:i w:val="0"/>
          <w:spacing w:val="1"/>
          <w:sz w:val="20"/>
          <w:highlight w:val="lightGray"/>
        </w:rPr>
      </w:pPr>
      <w:bookmarkStart w:id="20" w:name="_Toc445716984"/>
      <w:bookmarkEnd w:id="19"/>
    </w:p>
    <w:p w:rsidR="00294670" w:rsidRPr="00B06411" w:rsidRDefault="000740F7" w:rsidP="001C24CA">
      <w:pPr>
        <w:pStyle w:val="Title"/>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Title"/>
        <w:jc w:val="both"/>
        <w:rPr>
          <w:rFonts w:cs="Arial"/>
          <w:bCs/>
          <w:spacing w:val="-1"/>
          <w:sz w:val="22"/>
          <w:szCs w:val="22"/>
        </w:rPr>
      </w:pPr>
    </w:p>
    <w:p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1"/>
    </w:p>
    <w:p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 xml:space="preserve">Gospodarski subjekt kao dokaz sposobnosti dostavlja </w:t>
      </w:r>
      <w:proofErr w:type="spellStart"/>
      <w:r w:rsidRPr="00B06411">
        <w:rPr>
          <w:rFonts w:ascii="Arial" w:hAnsi="Arial" w:cs="Arial"/>
          <w:bCs/>
          <w:sz w:val="20"/>
          <w:szCs w:val="20"/>
        </w:rPr>
        <w:t>ispunjen</w:t>
      </w:r>
      <w:r w:rsidR="00410A4E">
        <w:rPr>
          <w:rFonts w:ascii="Arial" w:hAnsi="Arial" w:cs="Arial"/>
          <w:bCs/>
          <w:sz w:val="20"/>
          <w:szCs w:val="20"/>
        </w:rPr>
        <w:t>u</w:t>
      </w:r>
      <w:r w:rsidR="00410A4E" w:rsidRPr="00410A4E">
        <w:rPr>
          <w:rFonts w:ascii="Arial" w:hAnsi="Arial" w:cs="Arial"/>
          <w:bCs/>
          <w:sz w:val="20"/>
          <w:szCs w:val="20"/>
        </w:rPr>
        <w:t>Europsku</w:t>
      </w:r>
      <w:proofErr w:type="spellEnd"/>
      <w:r w:rsidR="00410A4E" w:rsidRPr="00410A4E">
        <w:rPr>
          <w:rFonts w:ascii="Arial" w:hAnsi="Arial" w:cs="Arial"/>
          <w:bCs/>
          <w:sz w:val="20"/>
          <w:szCs w:val="20"/>
        </w:rPr>
        <w:t xml:space="preserve"> jedinstvenu dokumentaciju o nabavi </w:t>
      </w:r>
      <w:r w:rsidR="00410A4E">
        <w:rPr>
          <w:rFonts w:ascii="Arial" w:hAnsi="Arial" w:cs="Arial"/>
          <w:bCs/>
          <w:sz w:val="20"/>
          <w:szCs w:val="20"/>
        </w:rPr>
        <w:t>(</w:t>
      </w:r>
      <w:r w:rsidRPr="00B06411">
        <w:rPr>
          <w:rFonts w:ascii="Arial" w:hAnsi="Arial" w:cs="Arial"/>
          <w:bCs/>
          <w:sz w:val="20"/>
          <w:szCs w:val="20"/>
        </w:rPr>
        <w:t>ESPD</w:t>
      </w:r>
      <w:r w:rsidR="00410A4E">
        <w:rPr>
          <w:rFonts w:ascii="Arial" w:hAnsi="Arial" w:cs="Arial"/>
          <w:bCs/>
          <w:sz w:val="20"/>
          <w:szCs w:val="20"/>
        </w:rPr>
        <w:t>)–</w:t>
      </w:r>
      <w:r w:rsidRPr="00B06411">
        <w:rPr>
          <w:rFonts w:ascii="Arial" w:hAnsi="Arial" w:cs="Arial"/>
          <w:b/>
          <w:bCs/>
          <w:i/>
          <w:sz w:val="20"/>
          <w:szCs w:val="20"/>
          <w:u w:val="single"/>
        </w:rPr>
        <w:t>Dio IV. Kriteriji za odabir</w:t>
      </w:r>
      <w:r w:rsidRPr="00B06411">
        <w:rPr>
          <w:rFonts w:ascii="Arial" w:hAnsi="Arial" w:cs="Arial"/>
          <w:b/>
          <w:bCs/>
          <w:sz w:val="20"/>
          <w:szCs w:val="20"/>
          <w:u w:val="single"/>
        </w:rPr>
        <w:t xml:space="preserve">, </w:t>
      </w:r>
      <w:r w:rsidRPr="00B06411">
        <w:rPr>
          <w:rFonts w:ascii="Arial" w:hAnsi="Arial" w:cs="Arial"/>
          <w:b/>
          <w:bCs/>
          <w:i/>
          <w:sz w:val="20"/>
          <w:szCs w:val="20"/>
          <w:u w:val="single"/>
        </w:rPr>
        <w:t xml:space="preserve">Odjeljak A: Sposobnost za obavljanje profesionalne djelatnosti: </w:t>
      </w:r>
      <w:r w:rsidR="00526A9C" w:rsidRPr="00B06411">
        <w:rPr>
          <w:rFonts w:ascii="Arial" w:hAnsi="Arial" w:cs="Arial"/>
          <w:b/>
          <w:bCs/>
          <w:i/>
          <w:sz w:val="20"/>
          <w:szCs w:val="20"/>
          <w:u w:val="single"/>
        </w:rPr>
        <w:t>upis u strukovni registar ili upis u obrtni registar</w:t>
      </w:r>
      <w:r w:rsidRPr="00B06411">
        <w:rPr>
          <w:rFonts w:ascii="Arial" w:hAnsi="Arial" w:cs="Arial"/>
          <w:b/>
          <w:bCs/>
          <w:sz w:val="20"/>
          <w:szCs w:val="20"/>
        </w:rPr>
        <w:t>,</w:t>
      </w:r>
      <w:r w:rsidRPr="00B06411">
        <w:rPr>
          <w:rFonts w:ascii="Arial" w:hAnsi="Arial" w:cs="Arial"/>
          <w:bCs/>
          <w:sz w:val="20"/>
          <w:szCs w:val="20"/>
        </w:rPr>
        <w:t xml:space="preserve"> za ponuditelja i  člana zajednice gospodarskih subjekata.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Naručitelj može prije donošenja odluke od ponuditelja koji je podnio ekonomski najpovoljniju ponudu zatražiti da u primjerenom roku, ne kraćem od pet dana, dostavi ažurirane popratne dokumente, i to:</w:t>
      </w:r>
    </w:p>
    <w:p w:rsidR="00A20276" w:rsidRPr="00B06411" w:rsidRDefault="00A20276" w:rsidP="00A20276">
      <w:pPr>
        <w:tabs>
          <w:tab w:val="num" w:pos="0"/>
        </w:tabs>
        <w:jc w:val="both"/>
        <w:rPr>
          <w:rFonts w:ascii="Arial" w:hAnsi="Arial" w:cs="Arial"/>
          <w:b/>
          <w:bCs/>
          <w:sz w:val="20"/>
          <w:szCs w:val="20"/>
        </w:rPr>
      </w:pPr>
      <w:r w:rsidRPr="00B06411">
        <w:rPr>
          <w:rFonts w:ascii="Arial" w:hAnsi="Arial" w:cs="Arial"/>
          <w:b/>
          <w:bCs/>
          <w:sz w:val="20"/>
          <w:szCs w:val="20"/>
        </w:rPr>
        <w:t>- izvadak iz sudskog, obrtnog, strukovnog ili drugog odgovarajućeg registra koji se vodi u državi članici njegova poslovnog nastana.</w:t>
      </w:r>
    </w:p>
    <w:p w:rsidR="00D05CFC" w:rsidRPr="00B06411" w:rsidRDefault="00D05CFC"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9163F7" w:rsidRPr="00B06411" w:rsidRDefault="009163F7" w:rsidP="00AF5060">
      <w:pPr>
        <w:jc w:val="both"/>
        <w:rPr>
          <w:rFonts w:ascii="Arial" w:hAnsi="Arial" w:cs="Arial"/>
          <w:sz w:val="20"/>
          <w:szCs w:val="20"/>
        </w:rPr>
      </w:pPr>
      <w:r w:rsidRPr="00B06411">
        <w:rPr>
          <w:rFonts w:ascii="Arial" w:hAnsi="Arial" w:cs="Arial"/>
          <w:sz w:val="20"/>
          <w:szCs w:val="20"/>
        </w:rPr>
        <w:t>Gospodarski subjekt mora dokazati da je u godini u kojoj je započeo postupak javne nabave i tijekom pet godina koje prethode toj godini izvršio radove iste ili slične pr</w:t>
      </w:r>
      <w:r w:rsidR="004F24A7" w:rsidRPr="00B06411">
        <w:rPr>
          <w:rFonts w:ascii="Arial" w:hAnsi="Arial" w:cs="Arial"/>
          <w:sz w:val="20"/>
          <w:szCs w:val="20"/>
        </w:rPr>
        <w:t>edmetu nabave</w:t>
      </w:r>
      <w:r w:rsidR="00585720">
        <w:rPr>
          <w:rFonts w:ascii="Arial" w:hAnsi="Arial" w:cs="Arial"/>
          <w:sz w:val="20"/>
          <w:szCs w:val="20"/>
        </w:rPr>
        <w:t xml:space="preserve"> </w:t>
      </w:r>
      <w:r w:rsidR="009C339B" w:rsidRPr="00B06411">
        <w:rPr>
          <w:rFonts w:ascii="Arial" w:hAnsi="Arial" w:cs="Arial"/>
          <w:sz w:val="20"/>
          <w:szCs w:val="20"/>
        </w:rPr>
        <w:t>i to</w:t>
      </w:r>
      <w:r w:rsidR="00585720">
        <w:rPr>
          <w:rFonts w:ascii="Arial" w:hAnsi="Arial" w:cs="Arial"/>
          <w:sz w:val="20"/>
          <w:szCs w:val="20"/>
        </w:rPr>
        <w:t xml:space="preserve"> </w:t>
      </w:r>
      <w:r w:rsidR="004F24A7" w:rsidRPr="0043742E">
        <w:rPr>
          <w:rFonts w:ascii="Arial" w:hAnsi="Arial" w:cs="Arial"/>
          <w:sz w:val="20"/>
          <w:szCs w:val="20"/>
        </w:rPr>
        <w:t>najviše tri</w:t>
      </w:r>
      <w:r w:rsidR="00585720">
        <w:rPr>
          <w:rFonts w:ascii="Arial" w:hAnsi="Arial" w:cs="Arial"/>
          <w:sz w:val="20"/>
          <w:szCs w:val="20"/>
        </w:rPr>
        <w:t xml:space="preserve"> </w:t>
      </w:r>
      <w:r w:rsidR="004F24A7" w:rsidRPr="0043742E">
        <w:rPr>
          <w:rFonts w:ascii="Arial" w:hAnsi="Arial" w:cs="Arial"/>
          <w:sz w:val="20"/>
          <w:szCs w:val="20"/>
        </w:rPr>
        <w:t>izvršena</w:t>
      </w:r>
      <w:r w:rsidRPr="0043742E">
        <w:rPr>
          <w:rFonts w:ascii="Arial" w:hAnsi="Arial" w:cs="Arial"/>
          <w:sz w:val="20"/>
          <w:szCs w:val="20"/>
        </w:rPr>
        <w:t xml:space="preserve"> rada</w:t>
      </w:r>
      <w:r w:rsidR="00585720">
        <w:rPr>
          <w:rFonts w:ascii="Arial" w:hAnsi="Arial" w:cs="Arial"/>
          <w:sz w:val="20"/>
          <w:szCs w:val="20"/>
        </w:rPr>
        <w:t xml:space="preserve"> </w:t>
      </w:r>
      <w:r w:rsidR="004F24A7" w:rsidRPr="00B06411">
        <w:rPr>
          <w:rFonts w:ascii="Arial" w:hAnsi="Arial" w:cs="Arial"/>
          <w:sz w:val="20"/>
          <w:szCs w:val="20"/>
        </w:rPr>
        <w:t>čija je kumulativna vrijednost</w:t>
      </w:r>
      <w:r w:rsidRPr="00B06411">
        <w:rPr>
          <w:rFonts w:ascii="Arial" w:hAnsi="Arial" w:cs="Arial"/>
          <w:sz w:val="20"/>
          <w:szCs w:val="20"/>
        </w:rPr>
        <w:t xml:space="preserve"> minimalno u visini procijenjene vrijednosti nabave. Gospodarski subjekt na taj način dokazuje da ima potrebno iskustvo, znanje i sposobnost te da je s </w:t>
      </w:r>
      <w:r w:rsidRPr="00B06411">
        <w:rPr>
          <w:rFonts w:ascii="Arial" w:hAnsi="Arial" w:cs="Arial"/>
          <w:sz w:val="20"/>
          <w:szCs w:val="20"/>
        </w:rPr>
        <w:lastRenderedPageBreak/>
        <w:t>obzirom na opseg, predmet i procijenjenu vrijednost nabave sposoban kvalitetno izvršiti radove koji su predmet nabave</w:t>
      </w:r>
      <w:r w:rsidR="00382A7B">
        <w:rPr>
          <w:rFonts w:ascii="Arial" w:hAnsi="Arial" w:cs="Arial"/>
          <w:sz w:val="20"/>
          <w:szCs w:val="20"/>
        </w:rPr>
        <w:t>.</w:t>
      </w:r>
    </w:p>
    <w:p w:rsidR="009163F7" w:rsidRPr="00B06411" w:rsidRDefault="009163F7" w:rsidP="00AF5060">
      <w:pPr>
        <w:jc w:val="both"/>
        <w:rPr>
          <w:rFonts w:ascii="Arial" w:hAnsi="Arial" w:cs="Arial"/>
          <w:sz w:val="20"/>
          <w:szCs w:val="20"/>
        </w:rPr>
      </w:pPr>
    </w:p>
    <w:p w:rsidR="002A2D01" w:rsidRPr="00B06411" w:rsidRDefault="002A2D01" w:rsidP="00724A5C">
      <w:pPr>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2A2D01" w:rsidRPr="00B06411" w:rsidRDefault="002A2D01" w:rsidP="002A2D01">
      <w:pPr>
        <w:jc w:val="both"/>
        <w:rPr>
          <w:rFonts w:ascii="Arial" w:hAnsi="Arial" w:cs="Arial"/>
          <w:sz w:val="20"/>
          <w:szCs w:val="20"/>
        </w:rPr>
      </w:pPr>
      <w:r w:rsidRPr="00B06411">
        <w:rPr>
          <w:rFonts w:ascii="Arial" w:hAnsi="Arial" w:cs="Arial"/>
          <w:sz w:val="20"/>
          <w:szCs w:val="20"/>
        </w:rPr>
        <w:t>Gospodarski subjekt kao dokaz sposobnosti dostavlja ispunjen</w:t>
      </w:r>
      <w:r w:rsidR="00410A4E">
        <w:rPr>
          <w:rFonts w:ascii="Arial" w:hAnsi="Arial" w:cs="Arial"/>
          <w:sz w:val="20"/>
          <w:szCs w:val="20"/>
        </w:rPr>
        <w:t>u</w:t>
      </w:r>
      <w:r w:rsidR="00585720">
        <w:rPr>
          <w:rFonts w:ascii="Arial" w:hAnsi="Arial" w:cs="Arial"/>
          <w:sz w:val="20"/>
          <w:szCs w:val="20"/>
        </w:rPr>
        <w:t xml:space="preserve"> </w:t>
      </w:r>
      <w:r w:rsidR="00410A4E" w:rsidRPr="00410A4E">
        <w:rPr>
          <w:rFonts w:ascii="Arial" w:hAnsi="Arial" w:cs="Arial"/>
          <w:sz w:val="20"/>
          <w:szCs w:val="20"/>
        </w:rPr>
        <w:t xml:space="preserve">Europsku jedinstvenu dokumentaciju o nabavi </w:t>
      </w:r>
      <w:r w:rsidR="00410A4E">
        <w:rPr>
          <w:rFonts w:ascii="Arial" w:hAnsi="Arial" w:cs="Arial"/>
          <w:sz w:val="20"/>
          <w:szCs w:val="20"/>
        </w:rPr>
        <w:t>(</w:t>
      </w:r>
      <w:r w:rsidRPr="00B06411">
        <w:rPr>
          <w:rFonts w:ascii="Arial" w:hAnsi="Arial" w:cs="Arial"/>
          <w:sz w:val="20"/>
          <w:szCs w:val="20"/>
        </w:rPr>
        <w:t>ESPD</w:t>
      </w:r>
      <w:r w:rsidR="00410A4E">
        <w:rPr>
          <w:rFonts w:ascii="Arial" w:hAnsi="Arial" w:cs="Arial"/>
          <w:sz w:val="20"/>
          <w:szCs w:val="20"/>
        </w:rPr>
        <w:t>)</w:t>
      </w:r>
      <w:r w:rsidR="00410A4E">
        <w:rPr>
          <w:rFonts w:ascii="Arial" w:hAnsi="Arial" w:cs="Arial"/>
          <w:b/>
          <w:sz w:val="20"/>
          <w:szCs w:val="20"/>
        </w:rPr>
        <w:t>–</w:t>
      </w:r>
      <w:r w:rsidRPr="00B06411">
        <w:rPr>
          <w:rFonts w:ascii="Arial" w:hAnsi="Arial" w:cs="Arial"/>
          <w:b/>
          <w:i/>
          <w:sz w:val="20"/>
          <w:szCs w:val="20"/>
          <w:u w:val="single"/>
        </w:rPr>
        <w:t>Dio IV. Kriteriji za odabir, Odjeljak C: Tehnička i stručna sposobnost: točka 1a), za ponuditelja i  člana zajednice gospodarskih subjekata</w:t>
      </w:r>
      <w:r w:rsidRPr="00B06411">
        <w:rPr>
          <w:rFonts w:ascii="Arial" w:hAnsi="Arial" w:cs="Arial"/>
          <w:i/>
          <w:sz w:val="20"/>
          <w:szCs w:val="20"/>
          <w:u w:val="single"/>
        </w:rPr>
        <w:t xml:space="preserve"> te, ako je primjenjivo </w:t>
      </w:r>
      <w:r w:rsidRPr="00B06411">
        <w:rPr>
          <w:rFonts w:ascii="Arial" w:hAnsi="Arial" w:cs="Arial"/>
          <w:b/>
          <w:i/>
          <w:sz w:val="20"/>
          <w:szCs w:val="20"/>
          <w:u w:val="single"/>
        </w:rPr>
        <w:t>- Odjeljak C: Tehnička i stručna sposobnost: točka 1a) i točka 10</w:t>
      </w:r>
      <w:r w:rsidRPr="00B06411">
        <w:rPr>
          <w:rFonts w:ascii="Arial" w:hAnsi="Arial" w:cs="Arial"/>
          <w:i/>
          <w:sz w:val="20"/>
          <w:szCs w:val="20"/>
          <w:u w:val="single"/>
        </w:rPr>
        <w:t>,</w:t>
      </w:r>
      <w:r w:rsidRPr="00B06411">
        <w:rPr>
          <w:rFonts w:ascii="Arial" w:hAnsi="Arial" w:cs="Arial"/>
          <w:sz w:val="20"/>
          <w:szCs w:val="20"/>
        </w:rPr>
        <w:t xml:space="preserve"> u slučaju da ESPD obrazac dostavlja gospodarski subjekt na čiju se sposobnost gospodarski subjekt oslanja.</w:t>
      </w:r>
    </w:p>
    <w:p w:rsidR="002A2D01" w:rsidRPr="00B06411" w:rsidRDefault="002A2D01" w:rsidP="002A2D01">
      <w:pPr>
        <w:jc w:val="both"/>
        <w:rPr>
          <w:rFonts w:ascii="Arial" w:hAnsi="Arial" w:cs="Arial"/>
          <w:sz w:val="20"/>
          <w:szCs w:val="20"/>
        </w:rPr>
      </w:pPr>
    </w:p>
    <w:p w:rsidR="002A2D01" w:rsidRPr="00B06411" w:rsidRDefault="002A2D01" w:rsidP="002A2D01">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2A2D01" w:rsidRPr="00B06411" w:rsidRDefault="00834795" w:rsidP="00834795">
      <w:pPr>
        <w:jc w:val="both"/>
        <w:rPr>
          <w:rFonts w:ascii="Arial" w:hAnsi="Arial" w:cs="Arial"/>
          <w:b/>
          <w:sz w:val="20"/>
          <w:szCs w:val="20"/>
        </w:rPr>
      </w:pPr>
      <w:r w:rsidRPr="00B06411">
        <w:rPr>
          <w:rFonts w:ascii="Arial" w:hAnsi="Arial" w:cs="Arial"/>
          <w:b/>
          <w:sz w:val="20"/>
          <w:szCs w:val="20"/>
        </w:rPr>
        <w:t xml:space="preserve">- </w:t>
      </w:r>
      <w:r w:rsidR="002A2D01" w:rsidRPr="00B06411">
        <w:rPr>
          <w:rFonts w:ascii="Arial" w:hAnsi="Arial" w:cs="Arial"/>
          <w:b/>
          <w:sz w:val="20"/>
          <w:szCs w:val="20"/>
        </w:rPr>
        <w:t>popis radova izvršenih u godini u kojoj je započeo postupak javne nabave i tijekom pet godina koje prethode toj godini. Popis sadržava ili mu se prilažu potvrde druge ugovorne 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F92B3B" w:rsidRPr="00B06411" w:rsidRDefault="00F92B3B" w:rsidP="00F92B3B">
      <w:pPr>
        <w:jc w:val="both"/>
        <w:rPr>
          <w:rFonts w:ascii="Arial" w:hAnsi="Arial" w:cs="Arial"/>
          <w:sz w:val="20"/>
          <w:szCs w:val="20"/>
        </w:rPr>
      </w:pPr>
      <w:r w:rsidRPr="00B06411">
        <w:rPr>
          <w:rFonts w:ascii="Arial" w:hAnsi="Arial" w:cs="Arial"/>
          <w:sz w:val="20"/>
          <w:szCs w:val="20"/>
        </w:rPr>
        <w:t>Zajednica gospodarskih subjekata može se osloniti na sposobnost članova zajednice ili drugih subjekata pod uvjetima o</w:t>
      </w:r>
      <w:r w:rsidR="00233EE8" w:rsidRPr="00B06411">
        <w:rPr>
          <w:rFonts w:ascii="Arial" w:hAnsi="Arial" w:cs="Arial"/>
          <w:sz w:val="20"/>
          <w:szCs w:val="20"/>
        </w:rPr>
        <w:t>dređenim ZJN 2016</w:t>
      </w:r>
      <w:r w:rsidRPr="00B06411">
        <w:rPr>
          <w:rFonts w:ascii="Arial" w:hAnsi="Arial" w:cs="Arial"/>
          <w:sz w:val="20"/>
          <w:szCs w:val="20"/>
        </w:rPr>
        <w:t xml:space="preserve"> i </w:t>
      </w:r>
      <w:r w:rsidR="00F2104B">
        <w:rPr>
          <w:rFonts w:ascii="Arial" w:hAnsi="Arial" w:cs="Arial"/>
          <w:sz w:val="20"/>
          <w:szCs w:val="20"/>
        </w:rPr>
        <w:t>D</w:t>
      </w:r>
      <w:r w:rsidRPr="00B06411">
        <w:rPr>
          <w:rFonts w:ascii="Arial" w:hAnsi="Arial" w:cs="Arial"/>
          <w:sz w:val="20"/>
          <w:szCs w:val="20"/>
        </w:rPr>
        <w:t>okumentacijom o nabavi.</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Više gospodarskih subjekata može se udružiti i dostaviti zajedničku ponudu, neovisno o uređenju njihova međusobnog odnosa.</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Ponudbeni list zajednice gospodarskih subjekata mora sadržavati podatke iz članka 7. stavka 2. točke 2. Pravilnika o dokumentaciji o nabavi te ponudi u postupcima javne nabave(„Narodne novine“ br. </w:t>
      </w:r>
      <w:r w:rsidR="00990609" w:rsidRPr="00B06411">
        <w:rPr>
          <w:rFonts w:ascii="Arial" w:hAnsi="Arial" w:cs="Arial"/>
          <w:sz w:val="20"/>
          <w:szCs w:val="20"/>
        </w:rPr>
        <w:t>65/17)</w:t>
      </w:r>
      <w:r w:rsidR="00585720">
        <w:rPr>
          <w:rFonts w:ascii="Arial" w:hAnsi="Arial" w:cs="Arial"/>
          <w:sz w:val="20"/>
          <w:szCs w:val="20"/>
        </w:rPr>
        <w:t xml:space="preserve"> </w:t>
      </w:r>
      <w:r w:rsidRPr="00B06411">
        <w:rPr>
          <w:rFonts w:ascii="Arial" w:hAnsi="Arial" w:cs="Arial"/>
          <w:sz w:val="20"/>
          <w:szCs w:val="20"/>
          <w:u w:val="single"/>
        </w:rPr>
        <w:t>za svakog člana</w:t>
      </w:r>
      <w:r w:rsidR="00585720">
        <w:rPr>
          <w:rFonts w:ascii="Arial" w:hAnsi="Arial" w:cs="Arial"/>
          <w:sz w:val="20"/>
          <w:szCs w:val="20"/>
          <w:u w:val="single"/>
        </w:rPr>
        <w:t xml:space="preserve"> </w:t>
      </w:r>
      <w:r w:rsidRPr="00B06411">
        <w:rPr>
          <w:rFonts w:ascii="Arial" w:hAnsi="Arial" w:cs="Arial"/>
          <w:sz w:val="20"/>
          <w:szCs w:val="20"/>
          <w:u w:val="single"/>
        </w:rPr>
        <w:t>zajednice</w:t>
      </w:r>
      <w:r w:rsidRPr="00B06411">
        <w:rPr>
          <w:rFonts w:ascii="Arial" w:hAnsi="Arial" w:cs="Arial"/>
          <w:sz w:val="20"/>
          <w:szCs w:val="20"/>
        </w:rPr>
        <w:t xml:space="preserve"> uz obveznu naznaku člana koji je voditelj zajednice te ovlašten za komunikaciju s naručiteljem.</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724A5C" w:rsidRPr="00B06411" w:rsidRDefault="00F9581B" w:rsidP="00F9581B">
      <w:pPr>
        <w:jc w:val="both"/>
        <w:rPr>
          <w:rFonts w:ascii="Arial" w:hAnsi="Arial" w:cs="Arial"/>
          <w:b/>
          <w:bCs/>
          <w:sz w:val="20"/>
          <w:szCs w:val="20"/>
          <w:u w:val="single"/>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Uvjeti sposobnosti u slučaju podugovaratelja te u slučaju oslanjanja na sposobnost drugih subjekata</w:t>
      </w:r>
    </w:p>
    <w:p w:rsidR="00F92B3B" w:rsidRPr="00B06411" w:rsidRDefault="00F92B3B" w:rsidP="00724A5C">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može se u postupku javne nabave osloniti na sposobnost drugih subjekata radi dokazivanja ispunjavanja kriterija koji su vezani uz </w:t>
      </w:r>
      <w:r w:rsidRPr="00B06411">
        <w:rPr>
          <w:rFonts w:ascii="Arial" w:hAnsi="Arial" w:cs="Arial"/>
          <w:b/>
          <w:sz w:val="20"/>
          <w:szCs w:val="20"/>
        </w:rPr>
        <w:t>obrazovne i stručne kvalifikacije</w:t>
      </w:r>
      <w:r w:rsidRPr="00B06411">
        <w:rPr>
          <w:rFonts w:ascii="Arial" w:hAnsi="Arial" w:cs="Arial"/>
          <w:sz w:val="20"/>
          <w:szCs w:val="20"/>
        </w:rPr>
        <w:t xml:space="preserve"> iz članka 268. stavka 1.</w:t>
      </w:r>
      <w:r w:rsidR="00233EE8" w:rsidRPr="00B06411">
        <w:rPr>
          <w:rFonts w:ascii="Arial" w:hAnsi="Arial" w:cs="Arial"/>
          <w:sz w:val="20"/>
          <w:szCs w:val="20"/>
        </w:rPr>
        <w:t xml:space="preserve"> točke 8. ZJN 2016</w:t>
      </w:r>
      <w:r w:rsidRPr="00B06411">
        <w:rPr>
          <w:rFonts w:ascii="Arial" w:hAnsi="Arial" w:cs="Arial"/>
          <w:sz w:val="20"/>
          <w:szCs w:val="20"/>
        </w:rPr>
        <w:t xml:space="preserve"> ili uz </w:t>
      </w:r>
      <w:r w:rsidRPr="00B06411">
        <w:rPr>
          <w:rFonts w:ascii="Arial" w:hAnsi="Arial" w:cs="Arial"/>
          <w:b/>
          <w:sz w:val="20"/>
          <w:szCs w:val="20"/>
        </w:rPr>
        <w:t>relevantno stručno iskustvo</w:t>
      </w:r>
      <w:r w:rsidRPr="00B06411">
        <w:rPr>
          <w:rFonts w:ascii="Arial" w:hAnsi="Arial" w:cs="Arial"/>
          <w:sz w:val="20"/>
          <w:szCs w:val="20"/>
        </w:rPr>
        <w:t xml:space="preserve">, samo ako će </w:t>
      </w:r>
      <w:r w:rsidRPr="00B06411">
        <w:rPr>
          <w:rFonts w:ascii="Arial" w:hAnsi="Arial" w:cs="Arial"/>
          <w:b/>
          <w:sz w:val="20"/>
          <w:szCs w:val="20"/>
        </w:rPr>
        <w:t>ti subjekti izvoditi radove za koje se ta sposobnost traži</w:t>
      </w:r>
      <w:r w:rsidRPr="00B06411">
        <w:rPr>
          <w:rFonts w:ascii="Arial" w:hAnsi="Arial" w:cs="Arial"/>
          <w:sz w:val="20"/>
          <w:szCs w:val="20"/>
        </w:rPr>
        <w:t>.</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w:t>
      </w:r>
      <w:proofErr w:type="spellStart"/>
      <w:r w:rsidRPr="00B06411">
        <w:rPr>
          <w:rFonts w:ascii="Arial" w:hAnsi="Arial" w:cs="Arial"/>
          <w:sz w:val="20"/>
          <w:szCs w:val="20"/>
        </w:rPr>
        <w:t>subjektu.</w:t>
      </w:r>
      <w:r w:rsidR="00DF321F" w:rsidRPr="00B06411">
        <w:rPr>
          <w:rFonts w:ascii="Arial" w:hAnsi="Arial" w:cs="Arial"/>
          <w:b/>
          <w:bCs/>
          <w:sz w:val="20"/>
          <w:szCs w:val="20"/>
        </w:rPr>
        <w:t>U</w:t>
      </w:r>
      <w:proofErr w:type="spellEnd"/>
      <w:r w:rsidR="00DF321F" w:rsidRPr="00B06411">
        <w:rPr>
          <w:rFonts w:ascii="Arial" w:hAnsi="Arial" w:cs="Arial"/>
          <w:b/>
          <w:bCs/>
          <w:sz w:val="20"/>
          <w:szCs w:val="20"/>
        </w:rPr>
        <w:t xml:space="preserve"> tom slučaju gospodarski subjekt kao dokaz dostavlja npr. ugovor o djelu, izjavu o raspolaganju, ugovor o poslovno-tehničkoj suradnji, itd.</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Javni naručitelj će od gospodarskog subjekta zahtijevati da zamijeni subjekt na čiju se sposobnost oslonio radi dokazivanja kriterija za odabir ako, na temelju provjere iz članka 275. </w:t>
      </w:r>
      <w:r w:rsidR="00233EE8" w:rsidRPr="00B06411">
        <w:rPr>
          <w:rFonts w:ascii="Arial" w:hAnsi="Arial" w:cs="Arial"/>
          <w:sz w:val="20"/>
          <w:szCs w:val="20"/>
        </w:rPr>
        <w:t>stavka 1. ZJN 2016</w:t>
      </w:r>
      <w:r w:rsidRPr="00B06411">
        <w:rPr>
          <w:rFonts w:ascii="Arial" w:hAnsi="Arial" w:cs="Arial"/>
          <w:sz w:val="20"/>
          <w:szCs w:val="20"/>
        </w:rPr>
        <w:t>, utvrdi da kod tog subjekta postoje osnove za isključenje ili da ne udovoljava relevantnim kriterijima za odabir gospodarskog subjekta.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xml:space="preserve"> ispunjenim ESPD obrascem </w:t>
      </w:r>
      <w:r w:rsidRPr="00B06411">
        <w:rPr>
          <w:rFonts w:ascii="Arial" w:hAnsi="Arial" w:cs="Arial"/>
          <w:b/>
          <w:sz w:val="20"/>
          <w:szCs w:val="20"/>
        </w:rPr>
        <w:t>za</w:t>
      </w:r>
      <w:r w:rsidRPr="00B06411">
        <w:rPr>
          <w:rFonts w:ascii="Arial" w:hAnsi="Arial" w:cs="Arial"/>
          <w:sz w:val="20"/>
          <w:szCs w:val="20"/>
        </w:rPr>
        <w:t> </w:t>
      </w:r>
      <w:r w:rsidRPr="00B06411">
        <w:rPr>
          <w:rFonts w:ascii="Arial" w:hAnsi="Arial" w:cs="Arial"/>
          <w:b/>
          <w:bCs/>
          <w:sz w:val="20"/>
          <w:szCs w:val="20"/>
        </w:rPr>
        <w:t>svaki gospodarski subjekt na koji se oslanja</w:t>
      </w:r>
      <w:r w:rsidRPr="00B06411">
        <w:rPr>
          <w:rFonts w:ascii="Arial" w:hAnsi="Arial" w:cs="Arial"/>
          <w:sz w:val="20"/>
          <w:szCs w:val="20"/>
        </w:rPr>
        <w:t>.</w:t>
      </w:r>
    </w:p>
    <w:p w:rsidR="00752E4A" w:rsidRPr="00B06411" w:rsidRDefault="00752E4A" w:rsidP="00AF5060">
      <w:pPr>
        <w:pStyle w:val="Stil2"/>
        <w:outlineLvl w:val="1"/>
        <w:rPr>
          <w:rFonts w:cs="Arial"/>
          <w:highlight w:val="lightGray"/>
        </w:rPr>
      </w:pPr>
      <w:bookmarkStart w:id="23" w:name="_Toc445716987"/>
    </w:p>
    <w:p w:rsidR="00DF321F" w:rsidRPr="00B06411" w:rsidRDefault="00DF321F" w:rsidP="00AF5060">
      <w:pPr>
        <w:pStyle w:val="Title"/>
        <w:spacing w:before="120"/>
        <w:jc w:val="both"/>
        <w:outlineLvl w:val="9"/>
        <w:rPr>
          <w:rFonts w:cs="Arial"/>
          <w:i w:val="0"/>
          <w:spacing w:val="1"/>
          <w:sz w:val="22"/>
          <w:szCs w:val="22"/>
          <w:highlight w:val="lightGray"/>
        </w:rPr>
      </w:pPr>
    </w:p>
    <w:p w:rsidR="0043742E" w:rsidRDefault="0043742E" w:rsidP="00F30B03">
      <w:pPr>
        <w:pStyle w:val="Title"/>
        <w:spacing w:before="120"/>
        <w:jc w:val="both"/>
        <w:outlineLvl w:val="9"/>
        <w:rPr>
          <w:rFonts w:cs="Arial"/>
          <w:i w:val="0"/>
          <w:spacing w:val="1"/>
          <w:sz w:val="22"/>
          <w:szCs w:val="22"/>
          <w:highlight w:val="lightGray"/>
        </w:rPr>
      </w:pPr>
    </w:p>
    <w:p w:rsidR="0043742E" w:rsidRDefault="0043742E" w:rsidP="00F30B03">
      <w:pPr>
        <w:pStyle w:val="Title"/>
        <w:spacing w:before="120"/>
        <w:jc w:val="both"/>
        <w:outlineLvl w:val="9"/>
        <w:rPr>
          <w:rFonts w:cs="Arial"/>
          <w:i w:val="0"/>
          <w:spacing w:val="1"/>
          <w:sz w:val="22"/>
          <w:szCs w:val="22"/>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lastRenderedPageBreak/>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5.1.  Obveza dostave ESPD-a kao preliminarnog dokaza</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Gospodarski subjekt obvezan je u ponudi dostaviti </w:t>
      </w:r>
      <w:r w:rsidRPr="00DA7C7B">
        <w:rPr>
          <w:rFonts w:ascii="Arial" w:eastAsia="Calibri" w:hAnsi="Arial" w:cs="Arial"/>
          <w:b/>
          <w:sz w:val="20"/>
          <w:szCs w:val="20"/>
          <w:lang w:eastAsia="en-US"/>
        </w:rPr>
        <w:t>europsku jedinstvenu dokumentaciju o nabavi</w:t>
      </w:r>
      <w:r w:rsidRPr="00DA7C7B">
        <w:rPr>
          <w:rFonts w:ascii="Arial" w:eastAsia="Calibri" w:hAnsi="Arial" w:cs="Arial"/>
          <w:sz w:val="20"/>
          <w:szCs w:val="20"/>
          <w:lang w:eastAsia="en-US"/>
        </w:rPr>
        <w:t xml:space="preserve">, odnosno, </w:t>
      </w:r>
      <w:r w:rsidRPr="00DA7C7B">
        <w:rPr>
          <w:rFonts w:ascii="Arial" w:eastAsia="Calibri" w:hAnsi="Arial" w:cs="Arial"/>
          <w:b/>
          <w:sz w:val="20"/>
          <w:szCs w:val="20"/>
          <w:lang w:eastAsia="en-US"/>
        </w:rPr>
        <w:t>ESPD obrazac</w:t>
      </w:r>
      <w:r w:rsidRPr="00DA7C7B">
        <w:rPr>
          <w:rFonts w:ascii="Arial" w:eastAsia="Calibri" w:hAnsi="Arial" w:cs="Arial"/>
          <w:sz w:val="20"/>
          <w:szCs w:val="20"/>
          <w:lang w:eastAsia="en-US"/>
        </w:rPr>
        <w:t xml:space="preserve"> (ažurirana formalna izjava gospodarskog subjekta) kao preliminarni dokaz umjesto potvrda koje izdaju tijela javne vlasti ili treće strane, a kojima se potvrđuje da taj gospodarski subjekt:</w:t>
      </w:r>
    </w:p>
    <w:p w:rsidR="00DA7C7B" w:rsidRPr="00DA7C7B" w:rsidRDefault="00DA7C7B" w:rsidP="00DA7C7B">
      <w:pPr>
        <w:numPr>
          <w:ilvl w:val="2"/>
          <w:numId w:val="17"/>
        </w:numPr>
        <w:tabs>
          <w:tab w:val="left" w:pos="0"/>
          <w:tab w:val="left" w:pos="851"/>
          <w:tab w:val="left" w:pos="2160"/>
        </w:tabs>
        <w:suppressAutoHyphens/>
        <w:autoSpaceDN w:val="0"/>
        <w:spacing w:before="120" w:after="200" w:line="276" w:lineRule="auto"/>
        <w:ind w:left="851" w:hanging="284"/>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nije u jednoj od situacija zbog koje se gospodarski subjekt isključuje ili može isključiti iz postupka javne nabave (osnove za isključenje)</w:t>
      </w:r>
    </w:p>
    <w:p w:rsidR="00DA7C7B" w:rsidRPr="00DA7C7B" w:rsidRDefault="00DA7C7B" w:rsidP="00DA7C7B">
      <w:pPr>
        <w:numPr>
          <w:ilvl w:val="2"/>
          <w:numId w:val="17"/>
        </w:numPr>
        <w:tabs>
          <w:tab w:val="left" w:pos="-10800"/>
          <w:tab w:val="left" w:pos="-9949"/>
          <w:tab w:val="left" w:pos="-8640"/>
        </w:tabs>
        <w:suppressAutoHyphens/>
        <w:autoSpaceDN w:val="0"/>
        <w:spacing w:before="120" w:after="200" w:line="276" w:lineRule="auto"/>
        <w:ind w:left="851" w:hanging="284"/>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ispunjava tražene kriterije za odabir gospodarskog subjekta.</w:t>
      </w:r>
    </w:p>
    <w:p w:rsidR="00DA7C7B" w:rsidRPr="00DA7C7B" w:rsidRDefault="00DA7C7B" w:rsidP="00DA7C7B">
      <w:pPr>
        <w:tabs>
          <w:tab w:val="left" w:pos="8930"/>
        </w:tabs>
        <w:jc w:val="both"/>
        <w:rPr>
          <w:rFonts w:ascii="Arial" w:eastAsia="Calibri" w:hAnsi="Arial" w:cs="Arial"/>
          <w:sz w:val="20"/>
          <w:szCs w:val="20"/>
          <w:lang w:eastAsia="en-US"/>
        </w:rPr>
      </w:pPr>
      <w:r w:rsidRPr="00DA7C7B">
        <w:rPr>
          <w:rFonts w:ascii="Arial" w:eastAsia="Calibri" w:hAnsi="Arial" w:cs="Arial"/>
          <w:sz w:val="20"/>
          <w:szCs w:val="20"/>
          <w:lang w:eastAsia="en-US"/>
        </w:rPr>
        <w:t>Za potrebe utvrđivanja gore navedenih okolnosti gospodarski subjekt u ponudi obvezno sukladno članku 261. Zakona o javnoj nabavi dostavlja ESPD isključivo u elektroničkom obliku.  Naručitelj je kao sastavni dio ove Dokumentacije o nabavi priložio kreirani ESPD obrazac u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formatu koje ponuditelji preuzimaju s Elektroničkog oglasnika javne nabave Republike Hrvatske, te popunjavaju sukladno uputi koja se može preuzeti na internetskim stranicama Narodnih novina </w:t>
      </w:r>
      <w:hyperlink r:id="rId13" w:history="1">
        <w:r w:rsidRPr="00DA7C7B">
          <w:rPr>
            <w:rFonts w:ascii="Arial" w:eastAsia="Calibri" w:hAnsi="Arial" w:cs="Arial"/>
            <w:color w:val="0000FF"/>
            <w:sz w:val="20"/>
            <w:szCs w:val="20"/>
            <w:u w:val="single"/>
            <w:lang w:eastAsia="en-US"/>
          </w:rPr>
          <w:t>https://help.nn.hr/support/solutions/articles/12000043401--kreiranje-e-</w:t>
        </w:r>
        <w:proofErr w:type="spellStart"/>
        <w:r w:rsidRPr="00DA7C7B">
          <w:rPr>
            <w:rFonts w:ascii="Arial" w:eastAsia="Calibri" w:hAnsi="Arial" w:cs="Arial"/>
            <w:color w:val="0000FF"/>
            <w:sz w:val="20"/>
            <w:szCs w:val="20"/>
            <w:u w:val="single"/>
            <w:lang w:eastAsia="en-US"/>
          </w:rPr>
          <w:t>espd</w:t>
        </w:r>
        <w:proofErr w:type="spellEnd"/>
        <w:r w:rsidRPr="00DA7C7B">
          <w:rPr>
            <w:rFonts w:ascii="Arial" w:eastAsia="Calibri" w:hAnsi="Arial" w:cs="Arial"/>
            <w:color w:val="0000FF"/>
            <w:sz w:val="20"/>
            <w:szCs w:val="20"/>
            <w:u w:val="single"/>
            <w:lang w:eastAsia="en-US"/>
          </w:rPr>
          <w:t>-odgovora-ponuditelji-natjecatelj</w:t>
        </w:r>
      </w:hyperlink>
      <w:r w:rsidRPr="00DA7C7B">
        <w:rPr>
          <w:rFonts w:ascii="Arial" w:eastAsia="Calibri" w:hAnsi="Arial" w:cs="Arial"/>
          <w:sz w:val="20"/>
          <w:szCs w:val="20"/>
          <w:lang w:eastAsia="en-US"/>
        </w:rPr>
        <w:t>i.</w:t>
      </w:r>
      <w:r w:rsidRPr="00DA7C7B">
        <w:rPr>
          <w:rFonts w:ascii="Calibri" w:eastAsia="Calibri" w:hAnsi="Calibri"/>
          <w:sz w:val="22"/>
          <w:szCs w:val="22"/>
          <w:lang w:eastAsia="en-US"/>
        </w:rPr>
        <w:t xml:space="preserve"> </w:t>
      </w:r>
      <w:r w:rsidRPr="00DA7C7B">
        <w:rPr>
          <w:rFonts w:ascii="Arial" w:eastAsia="Calibri" w:hAnsi="Arial" w:cs="Arial"/>
          <w:sz w:val="20"/>
          <w:szCs w:val="20"/>
          <w:lang w:eastAsia="en-US"/>
        </w:rPr>
        <w:t xml:space="preserve">Kroz modul „Popunjavanje ESPD obrasca“ u Elektroničkome oglasniku javne nabave RH ponuditelji prilažu preuzetu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datoteku ESPD obrasca te definiraju svoje odgovore.</w:t>
      </w:r>
      <w:r w:rsidRPr="00DA7C7B">
        <w:rPr>
          <w:rFonts w:ascii="Calibri" w:eastAsia="Calibri" w:hAnsi="Calibri"/>
          <w:sz w:val="22"/>
          <w:szCs w:val="22"/>
          <w:lang w:eastAsia="en-US"/>
        </w:rPr>
        <w:t xml:space="preserve"> </w:t>
      </w:r>
      <w:r w:rsidRPr="00DA7C7B">
        <w:rPr>
          <w:rFonts w:ascii="Arial" w:eastAsia="Calibri" w:hAnsi="Arial" w:cs="Arial"/>
          <w:sz w:val="20"/>
          <w:szCs w:val="20"/>
          <w:lang w:eastAsia="en-US"/>
        </w:rPr>
        <w:t>Generirani ispunjeni ESPD obrazac prilaže se kao zasebni dokument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datoteka) kako sastavni dio ponude. Generirani ispunjeni ESPD obrazac (</w:t>
      </w:r>
      <w:proofErr w:type="spellStart"/>
      <w:r w:rsidRPr="00DA7C7B">
        <w:rPr>
          <w:rFonts w:ascii="Arial" w:eastAsia="Calibri" w:hAnsi="Arial" w:cs="Arial"/>
          <w:sz w:val="20"/>
          <w:szCs w:val="20"/>
          <w:lang w:eastAsia="en-US"/>
        </w:rPr>
        <w:t>xml</w:t>
      </w:r>
      <w:proofErr w:type="spellEnd"/>
      <w:r w:rsidRPr="00DA7C7B">
        <w:rPr>
          <w:rFonts w:ascii="Arial" w:eastAsia="Calibri" w:hAnsi="Arial" w:cs="Arial"/>
          <w:sz w:val="20"/>
          <w:szCs w:val="20"/>
          <w:lang w:eastAsia="en-US"/>
        </w:rPr>
        <w:t xml:space="preserve"> datoteka) prilaže se u predviđeno mjesto za prilaganje ispunjenog ESPD obrasca.</w:t>
      </w:r>
    </w:p>
    <w:p w:rsidR="00DA7C7B" w:rsidRPr="00DA7C7B" w:rsidRDefault="00DA7C7B" w:rsidP="00DA7C7B">
      <w:pPr>
        <w:suppressAutoHyphens/>
        <w:autoSpaceDN w:val="0"/>
        <w:jc w:val="both"/>
        <w:textAlignment w:val="baseline"/>
        <w:rPr>
          <w:rFonts w:ascii="Arial" w:eastAsia="Calibri" w:hAnsi="Arial" w:cs="Arial"/>
          <w:sz w:val="20"/>
          <w:szCs w:val="20"/>
          <w:lang w:eastAsia="en-US"/>
        </w:rPr>
      </w:pPr>
    </w:p>
    <w:p w:rsidR="00DA7C7B" w:rsidRPr="00DA7C7B" w:rsidRDefault="00DA7C7B" w:rsidP="00DA7C7B">
      <w:pPr>
        <w:suppressAutoHyphens/>
        <w:autoSpaceDN w:val="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ESPD-u.</w:t>
      </w:r>
    </w:p>
    <w:p w:rsidR="00DA7C7B" w:rsidRPr="00DA7C7B" w:rsidRDefault="00DA7C7B" w:rsidP="00DA7C7B">
      <w:pPr>
        <w:suppressAutoHyphens/>
        <w:autoSpaceDN w:val="0"/>
        <w:jc w:val="both"/>
        <w:textAlignment w:val="baseline"/>
        <w:rPr>
          <w:rFonts w:ascii="Arial" w:hAnsi="Arial" w:cs="Arial"/>
          <w:sz w:val="20"/>
          <w:szCs w:val="20"/>
        </w:rPr>
      </w:pPr>
    </w:p>
    <w:p w:rsidR="00DA7C7B" w:rsidRPr="00DA7C7B" w:rsidRDefault="00DA7C7B" w:rsidP="00DA7C7B">
      <w:pPr>
        <w:suppressAutoHyphens/>
        <w:autoSpaceDN w:val="0"/>
        <w:jc w:val="both"/>
        <w:textAlignment w:val="baseline"/>
        <w:rPr>
          <w:rFonts w:ascii="Calibri" w:eastAsia="Calibri" w:hAnsi="Calibri"/>
          <w:sz w:val="22"/>
          <w:szCs w:val="22"/>
          <w:lang w:eastAsia="en-US"/>
        </w:rPr>
      </w:pPr>
      <w:r w:rsidRPr="00DA7C7B">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DA7C7B" w:rsidRPr="00DA7C7B" w:rsidRDefault="00DA7C7B" w:rsidP="00DA7C7B">
      <w:pPr>
        <w:tabs>
          <w:tab w:val="left" w:pos="0"/>
        </w:tabs>
        <w:suppressAutoHyphens/>
        <w:autoSpaceDN w:val="0"/>
        <w:spacing w:before="120" w:line="360" w:lineRule="auto"/>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5.2.  Upute za popunjavanje ESPD obrasca</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ESPD obrazac mora biti popunjen u slijedećim dijelovima:</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 Podaci o postupku nabave i javnom naručitelju ili naručitelju </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II. Podaci o gospodarskom subjektu. </w:t>
      </w:r>
    </w:p>
    <w:p w:rsidR="00DA7C7B" w:rsidRPr="00DA7C7B" w:rsidRDefault="00DA7C7B" w:rsidP="00DA7C7B">
      <w:pPr>
        <w:tabs>
          <w:tab w:val="left" w:pos="0"/>
        </w:tabs>
        <w:suppressAutoHyphens/>
        <w:autoSpaceDN w:val="0"/>
        <w:jc w:val="both"/>
        <w:textAlignment w:val="baseline"/>
        <w:rPr>
          <w:rFonts w:ascii="Arial" w:eastAsia="Calibri" w:hAnsi="Arial" w:cs="Arial"/>
          <w:b/>
          <w:bCs/>
          <w:sz w:val="20"/>
          <w:szCs w:val="20"/>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III. Osnove za isključenje: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r>
      <w:r w:rsidRPr="00DA7C7B">
        <w:rPr>
          <w:rFonts w:ascii="Arial" w:eastAsia="Calibri" w:hAnsi="Arial" w:cs="Arial"/>
          <w:bCs/>
          <w:sz w:val="20"/>
          <w:szCs w:val="20"/>
          <w:lang w:eastAsia="en-US"/>
        </w:rPr>
        <w:t>A: Osnove povezane s kaznenim presudama</w:t>
      </w:r>
      <w:r w:rsidRPr="00DA7C7B">
        <w:rPr>
          <w:rFonts w:ascii="Arial" w:eastAsia="Calibri" w:hAnsi="Arial" w:cs="Arial"/>
          <w:sz w:val="20"/>
          <w:szCs w:val="20"/>
          <w:lang w:eastAsia="en-US"/>
        </w:rPr>
        <w:t>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Cs/>
          <w:sz w:val="20"/>
          <w:szCs w:val="20"/>
          <w:lang w:eastAsia="en-US"/>
        </w:rPr>
        <w:tab/>
      </w:r>
      <w:r w:rsidRPr="00DA7C7B">
        <w:rPr>
          <w:rFonts w:ascii="Arial" w:eastAsia="Calibri" w:hAnsi="Arial" w:cs="Arial"/>
          <w:bCs/>
          <w:sz w:val="20"/>
          <w:szCs w:val="20"/>
          <w:lang w:eastAsia="en-US"/>
        </w:rPr>
        <w:tab/>
      </w:r>
      <w:r w:rsidRPr="00DA7C7B">
        <w:rPr>
          <w:rFonts w:ascii="Arial" w:eastAsia="Calibri" w:hAnsi="Arial" w:cs="Arial"/>
          <w:bCs/>
          <w:sz w:val="20"/>
          <w:szCs w:val="20"/>
          <w:lang w:eastAsia="en-US"/>
        </w:rPr>
        <w:tab/>
        <w:t>B: Osnove povezane s plaćanjem poreza ili doprinosa za socijalno osiguranje</w:t>
      </w:r>
      <w:r w:rsidRPr="00DA7C7B">
        <w:rPr>
          <w:rFonts w:ascii="Arial" w:eastAsia="Calibri" w:hAnsi="Arial" w:cs="Arial"/>
          <w:sz w:val="20"/>
          <w:szCs w:val="20"/>
          <w:lang w:eastAsia="en-US"/>
        </w:rPr>
        <w:t> </w:t>
      </w:r>
    </w:p>
    <w:p w:rsidR="00DA7C7B" w:rsidRPr="00DA7C7B" w:rsidRDefault="00DA7C7B" w:rsidP="00DA7C7B">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lang w:eastAsia="en-US"/>
        </w:rPr>
        <w:tab/>
      </w:r>
      <w:r w:rsidRPr="00DA7C7B">
        <w:rPr>
          <w:rFonts w:ascii="Arial" w:eastAsia="Calibri" w:hAnsi="Arial" w:cs="Arial"/>
          <w:b/>
          <w:bCs/>
          <w:sz w:val="20"/>
          <w:szCs w:val="20"/>
          <w:lang w:eastAsia="en-US"/>
        </w:rPr>
        <w:tab/>
        <w:t xml:space="preserve">Dio IV. Kriteriji za odabir </w:t>
      </w:r>
      <w:r w:rsidRPr="00DA7C7B">
        <w:rPr>
          <w:rFonts w:ascii="Arial" w:eastAsia="Calibri" w:hAnsi="Arial" w:cs="Arial"/>
          <w:bCs/>
          <w:sz w:val="20"/>
          <w:szCs w:val="20"/>
          <w:lang w:eastAsia="en-US"/>
        </w:rPr>
        <w:t>– prema naznačenom u točki 4. dokumentacije o nabavi</w:t>
      </w:r>
    </w:p>
    <w:p w:rsidR="00DA7C7B" w:rsidRPr="00DA7C7B" w:rsidRDefault="00DA7C7B" w:rsidP="00DA7C7B">
      <w:pPr>
        <w:tabs>
          <w:tab w:val="left" w:pos="0"/>
        </w:tabs>
        <w:suppressAutoHyphens/>
        <w:autoSpaceDN w:val="0"/>
        <w:spacing w:before="12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Gospodarski subjekt koji </w:t>
      </w:r>
      <w:r w:rsidRPr="00DA7C7B">
        <w:rPr>
          <w:rFonts w:ascii="Arial" w:eastAsia="Calibri" w:hAnsi="Arial" w:cs="Arial"/>
          <w:b/>
          <w:sz w:val="20"/>
          <w:szCs w:val="20"/>
          <w:lang w:eastAsia="en-US"/>
        </w:rPr>
        <w:t>samostalno</w:t>
      </w:r>
      <w:r w:rsidRPr="00DA7C7B">
        <w:rPr>
          <w:rFonts w:ascii="Arial" w:eastAsia="Calibri" w:hAnsi="Arial" w:cs="Arial"/>
          <w:sz w:val="20"/>
          <w:szCs w:val="20"/>
          <w:lang w:eastAsia="en-US"/>
        </w:rPr>
        <w:t xml:space="preserve"> podnosi ponudu i </w:t>
      </w:r>
      <w:r w:rsidRPr="00DA7C7B">
        <w:rPr>
          <w:rFonts w:ascii="Arial" w:eastAsia="Calibri" w:hAnsi="Arial" w:cs="Arial"/>
          <w:b/>
          <w:bCs/>
          <w:sz w:val="20"/>
          <w:szCs w:val="20"/>
          <w:lang w:eastAsia="en-US"/>
        </w:rPr>
        <w:t>ne oslanja se</w:t>
      </w:r>
      <w:r w:rsidRPr="00DA7C7B">
        <w:rPr>
          <w:rFonts w:ascii="Arial" w:eastAsia="Calibri" w:hAnsi="Arial" w:cs="Arial"/>
          <w:sz w:val="20"/>
          <w:szCs w:val="20"/>
          <w:lang w:eastAsia="en-US"/>
        </w:rPr>
        <w:t> na sposobnosti drugih gospodarskih subjekata dužan je ispuniti </w:t>
      </w:r>
      <w:r w:rsidRPr="00DA7C7B">
        <w:rPr>
          <w:rFonts w:ascii="Arial" w:eastAsia="Calibri" w:hAnsi="Arial" w:cs="Arial"/>
          <w:b/>
          <w:bCs/>
          <w:sz w:val="20"/>
          <w:szCs w:val="20"/>
          <w:lang w:eastAsia="en-US"/>
        </w:rPr>
        <w:t>jedan</w:t>
      </w:r>
      <w:r w:rsidRPr="00DA7C7B">
        <w:rPr>
          <w:rFonts w:ascii="Arial" w:eastAsia="Calibri" w:hAnsi="Arial" w:cs="Arial"/>
          <w:sz w:val="20"/>
          <w:szCs w:val="20"/>
          <w:lang w:eastAsia="en-US"/>
        </w:rPr>
        <w:t> ESPD obrazac.</w:t>
      </w:r>
    </w:p>
    <w:p w:rsidR="00DA7C7B" w:rsidRPr="00DA7C7B" w:rsidRDefault="00DA7C7B" w:rsidP="00DA7C7B">
      <w:pPr>
        <w:tabs>
          <w:tab w:val="left" w:pos="0"/>
        </w:tabs>
        <w:suppressAutoHyphens/>
        <w:autoSpaceDN w:val="0"/>
        <w:spacing w:before="120"/>
        <w:jc w:val="both"/>
        <w:textAlignment w:val="baseline"/>
        <w:rPr>
          <w:rFonts w:ascii="Calibri" w:eastAsia="Calibri" w:hAnsi="Calibri"/>
          <w:sz w:val="22"/>
          <w:szCs w:val="22"/>
          <w:lang w:eastAsia="en-US"/>
        </w:rPr>
      </w:pPr>
      <w:r w:rsidRPr="00DA7C7B">
        <w:rPr>
          <w:rFonts w:ascii="Arial" w:eastAsia="Calibri" w:hAnsi="Arial" w:cs="Arial"/>
          <w:sz w:val="20"/>
          <w:szCs w:val="20"/>
          <w:lang w:eastAsia="en-US"/>
        </w:rPr>
        <w:t xml:space="preserve">Svi </w:t>
      </w:r>
      <w:r w:rsidRPr="00DA7C7B">
        <w:rPr>
          <w:rFonts w:ascii="Arial" w:eastAsia="Calibri" w:hAnsi="Arial" w:cs="Arial"/>
          <w:b/>
          <w:sz w:val="20"/>
          <w:szCs w:val="20"/>
          <w:lang w:eastAsia="en-US"/>
        </w:rPr>
        <w:t>članovi zajednice gospodarskih subjekata</w:t>
      </w:r>
      <w:r w:rsidRPr="00DA7C7B">
        <w:rPr>
          <w:rFonts w:ascii="Arial" w:eastAsia="Calibri" w:hAnsi="Arial" w:cs="Arial"/>
          <w:sz w:val="20"/>
          <w:szCs w:val="20"/>
          <w:lang w:eastAsia="en-US"/>
        </w:rPr>
        <w:t xml:space="preserve"> obvezni su dostaviti </w:t>
      </w:r>
      <w:r w:rsidRPr="00DA7C7B">
        <w:rPr>
          <w:rFonts w:ascii="Arial" w:eastAsia="Calibri" w:hAnsi="Arial" w:cs="Arial"/>
          <w:b/>
          <w:sz w:val="20"/>
          <w:szCs w:val="20"/>
          <w:lang w:eastAsia="en-US"/>
        </w:rPr>
        <w:t>zasebni ESPD obrazac</w:t>
      </w:r>
      <w:r w:rsidRPr="00DA7C7B">
        <w:rPr>
          <w:rFonts w:ascii="Arial" w:eastAsia="Calibri" w:hAnsi="Arial" w:cs="Arial"/>
          <w:sz w:val="20"/>
          <w:szCs w:val="20"/>
          <w:lang w:eastAsia="en-US"/>
        </w:rPr>
        <w:t>.</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 xml:space="preserve">Gospodarski subjekt koji </w:t>
      </w:r>
      <w:r w:rsidRPr="00DA7C7B">
        <w:rPr>
          <w:rFonts w:ascii="Arial" w:eastAsia="Calibri" w:hAnsi="Arial" w:cs="Arial"/>
          <w:b/>
          <w:sz w:val="20"/>
          <w:szCs w:val="20"/>
          <w:lang w:eastAsia="en-US"/>
        </w:rPr>
        <w:t>samostalno</w:t>
      </w:r>
      <w:r w:rsidRPr="00DA7C7B">
        <w:rPr>
          <w:rFonts w:ascii="Arial" w:eastAsia="Calibri" w:hAnsi="Arial" w:cs="Arial"/>
          <w:sz w:val="20"/>
          <w:szCs w:val="20"/>
          <w:lang w:eastAsia="en-US"/>
        </w:rPr>
        <w:t xml:space="preserve"> podnosi ponudu, ali se oslanja na sposobnosti najmanje jednog drugog gospodarskog subjekta, u ponudi dostavlja ispunjen ESPD obrazac za sebe zajedno sa </w:t>
      </w:r>
      <w:r w:rsidRPr="00DA7C7B">
        <w:rPr>
          <w:rFonts w:ascii="Arial" w:eastAsia="Calibri" w:hAnsi="Arial" w:cs="Arial"/>
          <w:b/>
          <w:bCs/>
          <w:sz w:val="20"/>
          <w:szCs w:val="20"/>
          <w:lang w:eastAsia="en-US"/>
        </w:rPr>
        <w:t>zasebnim</w:t>
      </w:r>
      <w:r w:rsidRPr="00DA7C7B">
        <w:rPr>
          <w:rFonts w:ascii="Arial" w:eastAsia="Calibri" w:hAnsi="Arial" w:cs="Arial"/>
          <w:sz w:val="20"/>
          <w:szCs w:val="20"/>
          <w:lang w:eastAsia="en-US"/>
        </w:rPr>
        <w:t> ispunjenim ESPD obrascem za </w:t>
      </w:r>
      <w:r w:rsidRPr="00DA7C7B">
        <w:rPr>
          <w:rFonts w:ascii="Arial" w:eastAsia="Calibri" w:hAnsi="Arial" w:cs="Arial"/>
          <w:b/>
          <w:bCs/>
          <w:sz w:val="20"/>
          <w:szCs w:val="20"/>
          <w:lang w:eastAsia="en-US"/>
        </w:rPr>
        <w:t>svaki gospodarski subjekt na koji se oslanja</w:t>
      </w:r>
      <w:r w:rsidRPr="00DA7C7B">
        <w:rPr>
          <w:rFonts w:ascii="Arial" w:eastAsia="Calibri" w:hAnsi="Arial" w:cs="Arial"/>
          <w:sz w:val="20"/>
          <w:szCs w:val="20"/>
          <w:lang w:eastAsia="en-US"/>
        </w:rPr>
        <w:t>.</w:t>
      </w:r>
    </w:p>
    <w:p w:rsidR="00DA7C7B" w:rsidRPr="00DA7C7B" w:rsidRDefault="00DA7C7B" w:rsidP="00DA7C7B">
      <w:pPr>
        <w:tabs>
          <w:tab w:val="left" w:pos="0"/>
        </w:tabs>
        <w:suppressAutoHyphens/>
        <w:autoSpaceDN w:val="0"/>
        <w:spacing w:before="12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lastRenderedPageBreak/>
        <w:t>Takvo postupanje ne smije dovesti do pregovaranja u vezi s kriterijem za odabir ponude ili ponuđenim predmetom nabave.</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 xml:space="preserve">Naručitelj će dopunjavanje, pojašnjenje i/ili upotpunjavanje ponude zatražiti putem EOJN RH, modul </w:t>
      </w:r>
      <w:r w:rsidRPr="00DA7C7B">
        <w:rPr>
          <w:rFonts w:ascii="Arial" w:eastAsia="Calibri" w:hAnsi="Arial" w:cs="Arial"/>
          <w:i/>
          <w:sz w:val="20"/>
          <w:szCs w:val="20"/>
          <w:lang w:eastAsia="en-US"/>
        </w:rPr>
        <w:t>Pojašnjenja elektronički dostavljenih ponuda</w:t>
      </w:r>
      <w:r w:rsidRPr="00DA7C7B">
        <w:rPr>
          <w:rFonts w:ascii="Arial" w:eastAsia="Calibri" w:hAnsi="Arial" w:cs="Arial"/>
          <w:sz w:val="20"/>
          <w:szCs w:val="20"/>
          <w:lang w:eastAsia="en-US"/>
        </w:rPr>
        <w:t xml:space="preserve">, a na isti način ponuditelj potrebnu dokumentaciju dostavlja naručitelju. </w:t>
      </w:r>
    </w:p>
    <w:p w:rsidR="00DA7C7B" w:rsidRPr="00DA7C7B" w:rsidRDefault="00DA7C7B" w:rsidP="00DA7C7B">
      <w:pPr>
        <w:tabs>
          <w:tab w:val="left" w:pos="0"/>
        </w:tabs>
        <w:suppressAutoHyphens/>
        <w:autoSpaceDN w:val="0"/>
        <w:spacing w:before="120"/>
        <w:jc w:val="both"/>
        <w:textAlignment w:val="baseline"/>
        <w:rPr>
          <w:rFonts w:ascii="Arial" w:eastAsia="Calibri" w:hAnsi="Arial" w:cs="Arial"/>
          <w:b/>
          <w:sz w:val="20"/>
          <w:szCs w:val="20"/>
          <w:lang w:eastAsia="en-US"/>
        </w:rPr>
      </w:pPr>
      <w:r w:rsidRPr="00DA7C7B">
        <w:rPr>
          <w:rFonts w:ascii="Arial" w:eastAsia="Calibri" w:hAnsi="Arial" w:cs="Arial"/>
          <w:b/>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997B6F" w:rsidRPr="00B06411" w:rsidRDefault="00997B6F" w:rsidP="00AF5060">
      <w:pPr>
        <w:pStyle w:val="Stil2"/>
        <w:outlineLvl w:val="1"/>
        <w:rPr>
          <w:rFonts w:cs="Arial"/>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 xml:space="preserve">Ponuda mora biti sukladna ovoj Dokumentaciji o nabavi, ZJN 2016 i </w:t>
      </w:r>
      <w:proofErr w:type="spellStart"/>
      <w:r w:rsidRPr="00B06411">
        <w:rPr>
          <w:rFonts w:ascii="Arial" w:hAnsi="Arial" w:cs="Arial"/>
          <w:sz w:val="20"/>
          <w:szCs w:val="20"/>
        </w:rPr>
        <w:t>Pravilniku</w:t>
      </w:r>
      <w:r w:rsidR="008B6381" w:rsidRPr="008B6381">
        <w:rPr>
          <w:rFonts w:ascii="Arial" w:hAnsi="Arial" w:cs="Arial"/>
          <w:sz w:val="20"/>
          <w:szCs w:val="20"/>
        </w:rPr>
        <w:t>o</w:t>
      </w:r>
      <w:proofErr w:type="spellEnd"/>
      <w:r w:rsidR="008B6381" w:rsidRPr="008B6381">
        <w:rPr>
          <w:rFonts w:ascii="Arial" w:hAnsi="Arial" w:cs="Arial"/>
          <w:sz w:val="20"/>
          <w:szCs w:val="20"/>
        </w:rPr>
        <w:t xml:space="preserve">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3014" w:rsidRPr="00B06411" w:rsidRDefault="00B43014" w:rsidP="00B43014">
      <w:pPr>
        <w:jc w:val="both"/>
        <w:rPr>
          <w:rFonts w:ascii="Arial" w:hAnsi="Arial" w:cs="Arial"/>
          <w:b/>
          <w:bCs/>
          <w:sz w:val="20"/>
          <w:szCs w:val="20"/>
          <w:u w:val="single"/>
        </w:rPr>
      </w:pPr>
    </w:p>
    <w:p w:rsidR="00DA7C7B" w:rsidRDefault="00DA7C7B" w:rsidP="00724A5C">
      <w:pPr>
        <w:spacing w:line="360" w:lineRule="auto"/>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06411">
        <w:rPr>
          <w:rFonts w:ascii="Arial" w:hAnsi="Arial" w:cs="Arial"/>
          <w:b/>
          <w:bCs/>
          <w:sz w:val="20"/>
          <w:szCs w:val="20"/>
        </w:rPr>
        <w:lastRenderedPageBreak/>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Ponuda se dostavlja </w:t>
      </w:r>
      <w:r w:rsidRPr="00B06411">
        <w:rPr>
          <w:rFonts w:ascii="Arial" w:hAnsi="Arial" w:cs="Arial"/>
          <w:b/>
          <w:sz w:val="20"/>
          <w:szCs w:val="20"/>
        </w:rPr>
        <w:t>elektroničkim sredstvima komunikacije</w:t>
      </w:r>
      <w:r w:rsidRPr="00B06411">
        <w:rPr>
          <w:rFonts w:ascii="Arial" w:hAnsi="Arial" w:cs="Arial"/>
          <w:sz w:val="20"/>
          <w:szCs w:val="20"/>
        </w:rPr>
        <w:t xml:space="preserve"> putem </w:t>
      </w:r>
      <w:r w:rsidRPr="00B06411">
        <w:rPr>
          <w:rFonts w:ascii="Arial" w:hAnsi="Arial" w:cs="Arial"/>
          <w:b/>
          <w:sz w:val="20"/>
          <w:szCs w:val="20"/>
        </w:rPr>
        <w:t>Elektroničkog oglasnika javne nabave RH</w:t>
      </w:r>
      <w:r w:rsidRPr="00B06411">
        <w:rPr>
          <w:rFonts w:ascii="Arial" w:hAnsi="Arial" w:cs="Arial"/>
          <w:sz w:val="20"/>
          <w:szCs w:val="20"/>
        </w:rPr>
        <w:t>, vezujući se na elektroničku objavu poziva na nadmetanje te na e</w:t>
      </w:r>
      <w:r w:rsidR="00872101">
        <w:rPr>
          <w:rFonts w:ascii="Arial" w:hAnsi="Arial" w:cs="Arial"/>
          <w:sz w:val="20"/>
          <w:szCs w:val="20"/>
        </w:rPr>
        <w:t>lektronički pristup D</w:t>
      </w:r>
      <w:r w:rsidRPr="00B06411">
        <w:rPr>
          <w:rFonts w:ascii="Arial" w:hAnsi="Arial" w:cs="Arial"/>
          <w:sz w:val="20"/>
          <w:szCs w:val="20"/>
        </w:rPr>
        <w:t xml:space="preserve">okumentaciji o nabavi. </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Elektronički prijenos i o</w:t>
      </w:r>
      <w:r w:rsidR="00872101">
        <w:rPr>
          <w:rFonts w:ascii="Arial" w:hAnsi="Arial" w:cs="Arial"/>
          <w:sz w:val="20"/>
          <w:szCs w:val="20"/>
        </w:rPr>
        <w:t>bjava obavijesti javne nabave, D</w:t>
      </w:r>
      <w:r w:rsidRPr="00B06411">
        <w:rPr>
          <w:rFonts w:ascii="Arial" w:hAnsi="Arial" w:cs="Arial"/>
          <w:sz w:val="20"/>
          <w:szCs w:val="20"/>
        </w:rPr>
        <w:t>okumentacije o nabavi te elektronički prijenos i dostava ponuda provodi se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Naručitelji i gospodarski subjekti komuniciraju i razmjenjuju podatke elektroničkim sredstvima sukladno odredbama </w:t>
      </w:r>
      <w:r w:rsidR="00872101">
        <w:rPr>
          <w:rFonts w:ascii="Arial" w:hAnsi="Arial" w:cs="Arial"/>
          <w:sz w:val="20"/>
          <w:szCs w:val="20"/>
        </w:rPr>
        <w:t>ZJN 2016</w:t>
      </w:r>
      <w:r w:rsidRPr="00B06411">
        <w:rPr>
          <w:rFonts w:ascii="Arial" w:hAnsi="Arial" w:cs="Arial"/>
          <w:sz w:val="20"/>
          <w:szCs w:val="20"/>
        </w:rPr>
        <w:t xml:space="preserv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Komunikacija, razmjena i pohrana informacija obavlja se na način da se očuva integritet podataka i tajnost ponuda.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Naručitelj otklanja svaku odgovornost vezanu uz mogući neispravan rad EOJN RH, zastoj u radu EOJN</w:t>
      </w:r>
      <w:r w:rsidR="00872101">
        <w:rPr>
          <w:rFonts w:ascii="Arial" w:hAnsi="Arial" w:cs="Arial"/>
          <w:sz w:val="20"/>
          <w:szCs w:val="20"/>
        </w:rPr>
        <w:t xml:space="preserve"> RH</w:t>
      </w:r>
      <w:r w:rsidRPr="00B06411">
        <w:rPr>
          <w:rFonts w:ascii="Arial" w:hAnsi="Arial" w:cs="Arial"/>
          <w:sz w:val="20"/>
          <w:szCs w:val="20"/>
        </w:rPr>
        <w:t xml:space="preserve"> ili nemogućnost zainteresiranoga gospodarskog subjekta da ponudu dostavi elektroničkim sredstvima komunikacije u danome roku putem EOJN</w:t>
      </w:r>
      <w:r w:rsidR="00872101">
        <w:rPr>
          <w:rFonts w:ascii="Arial" w:hAnsi="Arial" w:cs="Arial"/>
          <w:sz w:val="20"/>
          <w:szCs w:val="20"/>
        </w:rPr>
        <w:t xml:space="preserve"> RH</w:t>
      </w:r>
      <w:r w:rsidRPr="00B06411">
        <w:rPr>
          <w:rFonts w:ascii="Arial" w:hAnsi="Arial" w:cs="Arial"/>
          <w:sz w:val="20"/>
          <w:szCs w:val="20"/>
        </w:rPr>
        <w:t>. U slučaju nedostupnosti EOJN</w:t>
      </w:r>
      <w:r w:rsidR="00872101">
        <w:rPr>
          <w:rFonts w:ascii="Arial" w:hAnsi="Arial" w:cs="Arial"/>
          <w:sz w:val="20"/>
          <w:szCs w:val="20"/>
        </w:rPr>
        <w:t xml:space="preserve"> RH</w:t>
      </w:r>
      <w:r w:rsidRPr="00B06411">
        <w:rPr>
          <w:rFonts w:ascii="Arial" w:hAnsi="Arial" w:cs="Arial"/>
          <w:sz w:val="20"/>
          <w:szCs w:val="20"/>
        </w:rPr>
        <w:t xml:space="preserve"> primijenit će se odredbe članaka 239</w:t>
      </w:r>
      <w:r w:rsidR="00A051AD" w:rsidRPr="00B06411">
        <w:rPr>
          <w:rFonts w:ascii="Arial" w:hAnsi="Arial" w:cs="Arial"/>
          <w:sz w:val="20"/>
          <w:szCs w:val="20"/>
        </w:rPr>
        <w:t>. do 241. ZJN 2016</w:t>
      </w:r>
      <w:r w:rsidRPr="00B06411">
        <w:rPr>
          <w:rFonts w:ascii="Arial" w:hAnsi="Arial" w:cs="Arial"/>
          <w:sz w:val="20"/>
          <w:szCs w:val="20"/>
        </w:rPr>
        <w:t>.</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EOJN RH kriptira ponudu na način da onemogući uvid u ponudu prije isteka roka za dostavu ponuda. Sadržaj ponuda smije se razmatrati tek nakon isteka roka za njihovu dostavu.</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u w:val="single"/>
        </w:rPr>
      </w:pPr>
      <w:r w:rsidRPr="00B06411">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872101">
        <w:rPr>
          <w:rFonts w:ascii="Arial" w:hAnsi="Arial" w:cs="Arial"/>
          <w:sz w:val="20"/>
          <w:szCs w:val="20"/>
        </w:rPr>
        <w:t xml:space="preserve"> RH</w:t>
      </w:r>
      <w:r w:rsidRPr="00B06411">
        <w:rPr>
          <w:rFonts w:ascii="Arial" w:hAnsi="Arial" w:cs="Arial"/>
          <w:sz w:val="20"/>
          <w:szCs w:val="20"/>
        </w:rPr>
        <w:t xml:space="preserve"> na adresi: </w:t>
      </w:r>
      <w:hyperlink r:id="rId15" w:history="1">
        <w:r w:rsidR="00A051AD" w:rsidRPr="00B06411">
          <w:rPr>
            <w:rStyle w:val="Hyperlink"/>
            <w:rFonts w:ascii="Arial" w:hAnsi="Arial" w:cs="Arial"/>
            <w:sz w:val="20"/>
            <w:szCs w:val="20"/>
          </w:rPr>
          <w:t>https://eojn.nn.hr/Oglasnik/</w:t>
        </w:r>
      </w:hyperlink>
      <w:r w:rsidRPr="00B06411">
        <w:rPr>
          <w:rFonts w:ascii="Arial" w:hAnsi="Arial" w:cs="Arial"/>
          <w:sz w:val="20"/>
          <w:szCs w:val="20"/>
          <w:u w:val="single"/>
        </w:rPr>
        <w:t>.</w:t>
      </w:r>
    </w:p>
    <w:p w:rsidR="00A051AD" w:rsidRPr="00B06411" w:rsidRDefault="00A051AD" w:rsidP="00B43014">
      <w:pPr>
        <w:jc w:val="both"/>
        <w:rPr>
          <w:rFonts w:ascii="Arial" w:hAnsi="Arial" w:cs="Arial"/>
          <w:sz w:val="20"/>
          <w:szCs w:val="20"/>
        </w:rPr>
      </w:pPr>
    </w:p>
    <w:p w:rsidR="0043742E" w:rsidRDefault="0043742E" w:rsidP="00724A5C">
      <w:pPr>
        <w:spacing w:line="360" w:lineRule="auto"/>
        <w:jc w:val="both"/>
        <w:rPr>
          <w:rFonts w:ascii="Arial" w:hAnsi="Arial" w:cs="Arial"/>
          <w:b/>
          <w:bCs/>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5348AE" w:rsidRDefault="00585720" w:rsidP="00A13E5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Sanacija izolacije u prostorijama Veslačkog doma u Zadru</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7B323D">
        <w:rPr>
          <w:rFonts w:ascii="Arial" w:hAnsi="Arial" w:cs="Arial"/>
          <w:b/>
          <w:bCs/>
          <w:sz w:val="20"/>
          <w:szCs w:val="20"/>
        </w:rPr>
        <w:t xml:space="preserve">MN </w:t>
      </w:r>
      <w:r w:rsidR="00585720">
        <w:rPr>
          <w:rFonts w:ascii="Arial" w:hAnsi="Arial" w:cs="Arial"/>
          <w:b/>
          <w:bCs/>
          <w:sz w:val="20"/>
          <w:szCs w:val="20"/>
        </w:rPr>
        <w:t>080-21/19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B57B79" w:rsidRPr="00B06411" w:rsidRDefault="00B57B79" w:rsidP="00AF5060">
      <w:pPr>
        <w:pStyle w:val="Stil3"/>
        <w:spacing w:line="240" w:lineRule="auto"/>
        <w:outlineLvl w:val="2"/>
        <w:rPr>
          <w:rFonts w:cs="Arial"/>
        </w:rPr>
      </w:pPr>
      <w:bookmarkStart w:id="24" w:name="_Toc445716990"/>
    </w:p>
    <w:p w:rsidR="00DA7C7B" w:rsidRDefault="00DA7C7B" w:rsidP="00724A5C">
      <w:pPr>
        <w:pStyle w:val="Stil3"/>
        <w:rPr>
          <w:rFonts w:cs="Arial"/>
        </w:rPr>
      </w:pPr>
    </w:p>
    <w:p w:rsidR="000740F7" w:rsidRPr="00B06411" w:rsidRDefault="005C69E0" w:rsidP="00724A5C">
      <w:pPr>
        <w:pStyle w:val="Stil3"/>
        <w:rPr>
          <w:rFonts w:cs="Arial"/>
        </w:rPr>
      </w:pPr>
      <w:r w:rsidRPr="00B06411">
        <w:rPr>
          <w:rFonts w:cs="Arial"/>
        </w:rPr>
        <w:lastRenderedPageBreak/>
        <w:t>6</w:t>
      </w:r>
      <w:r w:rsidR="003040AC" w:rsidRPr="00B06411">
        <w:rPr>
          <w:rFonts w:cs="Arial"/>
        </w:rPr>
        <w:t xml:space="preserve">.3. </w:t>
      </w:r>
      <w:bookmarkEnd w:id="24"/>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moraju biti uračunati svi troškovi, uključujući posebne poreze, trošarine i carine, ako postoje te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 xml:space="preserve">Cijena ponude je nepromjenjiva tijekom 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Ponuditelj se obvezuje predmet nabave izvršavati po cijeni naznačenoj u ponudi dostavljenoj na nadmetanje u otvorenom postupku javne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6"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24A5C">
      <w:pPr>
        <w:autoSpaceDE w:val="0"/>
        <w:autoSpaceDN w:val="0"/>
        <w:spacing w:line="360" w:lineRule="auto"/>
        <w:jc w:val="both"/>
        <w:rPr>
          <w:rFonts w:ascii="Arial" w:hAnsi="Arial" w:cs="Arial"/>
          <w:b/>
          <w:sz w:val="20"/>
          <w:szCs w:val="20"/>
          <w:u w:val="single"/>
        </w:rPr>
      </w:pPr>
      <w:bookmarkStart w:id="27" w:name="_Toc445716994"/>
      <w:bookmarkEnd w:id="26"/>
    </w:p>
    <w:p w:rsidR="005D1B42" w:rsidRPr="00B06411" w:rsidRDefault="005D1B42" w:rsidP="00724A5C">
      <w:pPr>
        <w:autoSpaceDE w:val="0"/>
        <w:autoSpaceDN w:val="0"/>
        <w:spacing w:line="360" w:lineRule="auto"/>
        <w:jc w:val="both"/>
        <w:rPr>
          <w:rFonts w:ascii="Arial" w:hAnsi="Arial" w:cs="Arial"/>
          <w:b/>
          <w:sz w:val="20"/>
          <w:szCs w:val="20"/>
          <w:u w:val="single"/>
        </w:rPr>
      </w:pPr>
      <w:r w:rsidRPr="00B06411">
        <w:rPr>
          <w:rFonts w:ascii="Arial" w:hAnsi="Arial" w:cs="Arial"/>
          <w:b/>
          <w:sz w:val="20"/>
          <w:szCs w:val="20"/>
          <w:u w:val="single"/>
        </w:rPr>
        <w:t>6.6. Kriterij za odabir ponude</w:t>
      </w:r>
      <w:r w:rsidR="008F5C4D" w:rsidRPr="00B06411">
        <w:rPr>
          <w:rFonts w:ascii="Arial" w:hAnsi="Arial" w:cs="Arial"/>
          <w:b/>
          <w:sz w:val="20"/>
          <w:szCs w:val="20"/>
          <w:u w:val="single"/>
        </w:rPr>
        <w:t xml:space="preserve"> te relativni ponder kriterija</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 xml:space="preserve">Kriterij odabira ponude je </w:t>
      </w:r>
      <w:r w:rsidRPr="00B06411">
        <w:rPr>
          <w:rFonts w:ascii="Arial" w:hAnsi="Arial" w:cs="Arial"/>
          <w:b/>
          <w:bCs/>
          <w:sz w:val="20"/>
          <w:szCs w:val="20"/>
        </w:rPr>
        <w:t>ekonomski najpovoljnija ponuda (ENP)</w:t>
      </w:r>
      <w:r w:rsidRPr="00B06411">
        <w:rPr>
          <w:rFonts w:ascii="Arial" w:hAnsi="Arial" w:cs="Arial"/>
          <w:sz w:val="20"/>
          <w:szCs w:val="20"/>
        </w:rPr>
        <w:t xml:space="preserve">. </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Kriteriji za odabir ekonomski najpovoljnije ponude i njihov relativan značaj:</w:t>
      </w:r>
    </w:p>
    <w:p w:rsidR="005B265C" w:rsidRPr="00B06411"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B06411"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Broj 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90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B06411"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B06411" w:rsidRDefault="00D23EAD" w:rsidP="0037313D">
            <w:pPr>
              <w:autoSpaceDE w:val="0"/>
              <w:autoSpaceDN w:val="0"/>
              <w:ind w:right="340"/>
              <w:jc w:val="both"/>
              <w:rPr>
                <w:rFonts w:ascii="Arial" w:eastAsia="Calibri" w:hAnsi="Arial" w:cs="Arial"/>
                <w:bCs/>
                <w:sz w:val="20"/>
                <w:szCs w:val="20"/>
                <w:lang w:eastAsia="en-US"/>
              </w:rPr>
            </w:pPr>
            <w:r w:rsidRPr="00B06411">
              <w:rPr>
                <w:rFonts w:ascii="Arial" w:hAnsi="Arial" w:cs="Arial"/>
                <w:bCs/>
                <w:sz w:val="20"/>
                <w:szCs w:val="20"/>
              </w:rPr>
              <w:t>Maksimal</w:t>
            </w:r>
            <w:r w:rsidR="0037313D">
              <w:rPr>
                <w:rFonts w:ascii="Arial" w:hAnsi="Arial" w:cs="Arial"/>
                <w:bCs/>
                <w:sz w:val="20"/>
                <w:szCs w:val="20"/>
              </w:rPr>
              <w:t>a</w:t>
            </w:r>
            <w:r w:rsidRPr="00B06411">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100 </w:t>
            </w:r>
            <w:r w:rsidRPr="00B06411">
              <w:rPr>
                <w:rFonts w:ascii="Arial" w:hAnsi="Arial" w:cs="Arial"/>
                <w:sz w:val="20"/>
                <w:szCs w:val="20"/>
              </w:rPr>
              <w:t>bodova</w:t>
            </w:r>
          </w:p>
        </w:tc>
      </w:tr>
    </w:tbl>
    <w:p w:rsidR="005B265C" w:rsidRPr="00B06411" w:rsidRDefault="005B265C" w:rsidP="00AF5060">
      <w:pPr>
        <w:autoSpaceDE w:val="0"/>
        <w:autoSpaceDN w:val="0"/>
        <w:ind w:right="340"/>
        <w:jc w:val="both"/>
        <w:rPr>
          <w:rFonts w:ascii="Arial" w:eastAsia="Calibri" w:hAnsi="Arial" w:cs="Arial"/>
          <w:b/>
          <w:bCs/>
          <w:sz w:val="20"/>
          <w:szCs w:val="20"/>
          <w:lang w:eastAsia="en-US"/>
        </w:rPr>
      </w:pPr>
    </w:p>
    <w:p w:rsidR="005B265C" w:rsidRPr="00B06411" w:rsidRDefault="005B265C" w:rsidP="00AF5060">
      <w:pPr>
        <w:tabs>
          <w:tab w:val="left" w:pos="8930"/>
        </w:tabs>
        <w:autoSpaceDE w:val="0"/>
        <w:autoSpaceDN w:val="0"/>
        <w:ind w:right="-1"/>
        <w:jc w:val="both"/>
        <w:rPr>
          <w:rFonts w:ascii="Arial" w:hAnsi="Arial" w:cs="Arial"/>
          <w:sz w:val="20"/>
          <w:szCs w:val="20"/>
        </w:rPr>
      </w:pPr>
      <w:r w:rsidRPr="00B06411">
        <w:rPr>
          <w:rFonts w:ascii="Arial" w:hAnsi="Arial" w:cs="Arial"/>
          <w:sz w:val="20"/>
          <w:szCs w:val="20"/>
        </w:rPr>
        <w:t>Ukup</w:t>
      </w:r>
      <w:r w:rsidR="00CA205C" w:rsidRPr="00B06411">
        <w:rPr>
          <w:rFonts w:ascii="Arial" w:hAnsi="Arial" w:cs="Arial"/>
          <w:sz w:val="20"/>
          <w:szCs w:val="20"/>
        </w:rPr>
        <w:t>a</w:t>
      </w:r>
      <w:r w:rsidRPr="00B06411">
        <w:rPr>
          <w:rFonts w:ascii="Arial" w:hAnsi="Arial" w:cs="Arial"/>
          <w:sz w:val="20"/>
          <w:szCs w:val="20"/>
        </w:rPr>
        <w:t xml:space="preserve">n broj bodova pojedinog ponuditelja naručitelj će dobiti zbrajanjem bodova dobivenih prema navedenim kriterijima: </w:t>
      </w:r>
    </w:p>
    <w:p w:rsidR="005B265C" w:rsidRPr="00B06411" w:rsidRDefault="005B265C" w:rsidP="00AF5060">
      <w:pPr>
        <w:autoSpaceDE w:val="0"/>
        <w:autoSpaceDN w:val="0"/>
        <w:ind w:right="340"/>
        <w:jc w:val="center"/>
        <w:rPr>
          <w:rFonts w:ascii="Arial" w:hAnsi="Arial" w:cs="Arial"/>
          <w:b/>
          <w:sz w:val="20"/>
          <w:szCs w:val="20"/>
        </w:rPr>
      </w:pPr>
      <w:r w:rsidRPr="00B06411">
        <w:rPr>
          <w:rFonts w:ascii="Arial" w:hAnsi="Arial" w:cs="Arial"/>
          <w:b/>
          <w:sz w:val="20"/>
          <w:szCs w:val="20"/>
        </w:rPr>
        <w:t>UB=CP+JR</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pri čemu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UB – ukupan broj bodova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 – broj bodova ostvaren za ponuđenu cijenu</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JR – broj bodova ostvaren </w:t>
      </w:r>
      <w:r w:rsidR="003D6354" w:rsidRPr="00B06411">
        <w:rPr>
          <w:rFonts w:ascii="Arial" w:hAnsi="Arial" w:cs="Arial"/>
          <w:sz w:val="20"/>
          <w:szCs w:val="20"/>
        </w:rPr>
        <w:t>za ponuđeni jamstveni rok</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Ekonomski najpovoljnija ponuda je valjana ponuda s najvećim ukupnim brojem bodova (UB). </w:t>
      </w:r>
    </w:p>
    <w:p w:rsidR="00D23EAD" w:rsidRPr="00B06411" w:rsidRDefault="00D23EAD" w:rsidP="00D23EAD">
      <w:pPr>
        <w:autoSpaceDE w:val="0"/>
        <w:autoSpaceDN w:val="0"/>
        <w:ind w:right="-1"/>
        <w:jc w:val="both"/>
        <w:rPr>
          <w:rFonts w:ascii="Arial" w:hAnsi="Arial" w:cs="Arial"/>
          <w:sz w:val="20"/>
          <w:szCs w:val="20"/>
        </w:rPr>
      </w:pPr>
      <w:r w:rsidRPr="00B06411">
        <w:rPr>
          <w:rFonts w:ascii="Arial" w:hAnsi="Arial" w:cs="Arial"/>
          <w:sz w:val="20"/>
          <w:szCs w:val="20"/>
        </w:rPr>
        <w:t>Izračun broja bodova iskazivati će se na dvije decimale.</w:t>
      </w:r>
    </w:p>
    <w:p w:rsidR="005B265C" w:rsidRPr="00B06411" w:rsidRDefault="005B265C" w:rsidP="00AF5060">
      <w:pPr>
        <w:autoSpaceDE w:val="0"/>
        <w:autoSpaceDN w:val="0"/>
        <w:ind w:right="-1"/>
        <w:jc w:val="both"/>
        <w:rPr>
          <w:rFonts w:ascii="Arial" w:hAnsi="Arial" w:cs="Arial"/>
          <w:sz w:val="20"/>
          <w:szCs w:val="20"/>
        </w:rPr>
      </w:pPr>
      <w:r w:rsidRPr="00B06411">
        <w:rPr>
          <w:rFonts w:ascii="Arial" w:hAnsi="Arial" w:cs="Arial"/>
          <w:sz w:val="20"/>
          <w:szCs w:val="20"/>
        </w:rPr>
        <w:t>Ako su dvije ili više valjanih ponuda jednako rangirane prema kriteriju za odabir ponude, naručitelj će odabrati ponudu koja je zaprimljena ranije.</w:t>
      </w:r>
    </w:p>
    <w:p w:rsidR="005B265C" w:rsidRPr="00B06411" w:rsidRDefault="005B265C" w:rsidP="00AF5060">
      <w:pPr>
        <w:jc w:val="both"/>
        <w:rPr>
          <w:rFonts w:ascii="Arial" w:hAnsi="Arial" w:cs="Arial"/>
          <w:sz w:val="20"/>
          <w:szCs w:val="20"/>
        </w:rPr>
      </w:pPr>
    </w:p>
    <w:p w:rsidR="005B265C" w:rsidRPr="00B06411" w:rsidRDefault="00CA205C" w:rsidP="00CA205C">
      <w:pPr>
        <w:autoSpaceDE w:val="0"/>
        <w:autoSpaceDN w:val="0"/>
        <w:ind w:right="340"/>
        <w:jc w:val="both"/>
        <w:rPr>
          <w:rFonts w:ascii="Arial" w:hAnsi="Arial" w:cs="Arial"/>
          <w:b/>
          <w:i/>
          <w:iCs/>
          <w:sz w:val="20"/>
          <w:szCs w:val="20"/>
          <w:u w:val="single"/>
        </w:rPr>
      </w:pPr>
      <w:r w:rsidRPr="00B06411">
        <w:rPr>
          <w:rFonts w:ascii="Arial" w:hAnsi="Arial" w:cs="Arial"/>
          <w:b/>
          <w:i/>
          <w:iCs/>
          <w:sz w:val="20"/>
          <w:szCs w:val="20"/>
          <w:u w:val="single"/>
        </w:rPr>
        <w:t xml:space="preserve">1. </w:t>
      </w:r>
      <w:r w:rsidR="005B265C" w:rsidRPr="00B06411">
        <w:rPr>
          <w:rFonts w:ascii="Arial" w:hAnsi="Arial" w:cs="Arial"/>
          <w:b/>
          <w:i/>
          <w:iCs/>
          <w:sz w:val="20"/>
          <w:szCs w:val="20"/>
          <w:u w:val="single"/>
        </w:rPr>
        <w:t>Financijski kriterij</w:t>
      </w:r>
      <w:r w:rsidR="00C35488" w:rsidRPr="00B06411">
        <w:rPr>
          <w:rFonts w:ascii="Arial" w:hAnsi="Arial" w:cs="Arial"/>
          <w:b/>
          <w:i/>
          <w:iCs/>
          <w:sz w:val="20"/>
          <w:szCs w:val="20"/>
          <w:u w:val="single"/>
        </w:rPr>
        <w:t xml:space="preserve"> – </w:t>
      </w:r>
      <w:r w:rsidR="006F3429">
        <w:rPr>
          <w:rFonts w:ascii="Arial" w:hAnsi="Arial" w:cs="Arial"/>
          <w:b/>
          <w:i/>
          <w:iCs/>
          <w:sz w:val="20"/>
          <w:szCs w:val="20"/>
          <w:u w:val="single"/>
        </w:rPr>
        <w:t>C</w:t>
      </w:r>
      <w:r w:rsidR="005B265C" w:rsidRPr="00B06411">
        <w:rPr>
          <w:rFonts w:ascii="Arial" w:hAnsi="Arial" w:cs="Arial"/>
          <w:b/>
          <w:i/>
          <w:iCs/>
          <w:sz w:val="20"/>
          <w:szCs w:val="20"/>
          <w:u w:val="single"/>
        </w:rPr>
        <w:t>ijena ponude (CP)</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Bodovna vrijednost prema ovom kriteriju izračunava se prema sljedećoj formuli:</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center"/>
        <w:rPr>
          <w:rFonts w:ascii="Arial" w:hAnsi="Arial" w:cs="Arial"/>
          <w:b/>
          <w:bCs/>
          <w:sz w:val="20"/>
          <w:szCs w:val="20"/>
        </w:rPr>
      </w:pPr>
      <w:r w:rsidRPr="00B06411">
        <w:rPr>
          <w:rFonts w:ascii="Arial" w:hAnsi="Arial" w:cs="Arial"/>
          <w:b/>
          <w:bCs/>
          <w:sz w:val="20"/>
          <w:szCs w:val="20"/>
        </w:rPr>
        <w:t>CP= (Cmin/Cp) x 90</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gdje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bodovi po kriteriju cijene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lastRenderedPageBreak/>
        <w:t>Cp</w:t>
      </w:r>
      <w:r w:rsidR="00CA205C" w:rsidRPr="00B06411">
        <w:rPr>
          <w:rFonts w:ascii="Arial" w:hAnsi="Arial" w:cs="Arial"/>
          <w:sz w:val="20"/>
          <w:szCs w:val="20"/>
        </w:rPr>
        <w:t xml:space="preserve"> – </w:t>
      </w:r>
      <w:r w:rsidRPr="00B06411">
        <w:rPr>
          <w:rFonts w:ascii="Arial" w:hAnsi="Arial" w:cs="Arial"/>
          <w:sz w:val="20"/>
          <w:szCs w:val="20"/>
        </w:rPr>
        <w:t>cijena iz ponude ponuditelja koja se ocjenjuje (bez PDV-a)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Cmin</w:t>
      </w:r>
      <w:r w:rsidR="00CA205C" w:rsidRPr="00B06411">
        <w:rPr>
          <w:rFonts w:ascii="Arial" w:hAnsi="Arial" w:cs="Arial"/>
          <w:sz w:val="20"/>
          <w:szCs w:val="20"/>
        </w:rPr>
        <w:t xml:space="preserve"> – </w:t>
      </w:r>
      <w:r w:rsidRPr="00B06411">
        <w:rPr>
          <w:rFonts w:ascii="Arial" w:hAnsi="Arial" w:cs="Arial"/>
          <w:sz w:val="20"/>
          <w:szCs w:val="20"/>
        </w:rPr>
        <w:t>najniža cijena od svih ponuđenih valjanih ponuda (bez PDV-a)</w:t>
      </w:r>
    </w:p>
    <w:p w:rsidR="005B265C" w:rsidRPr="00B06411" w:rsidRDefault="005B265C" w:rsidP="00AF5060">
      <w:pPr>
        <w:autoSpaceDE w:val="0"/>
        <w:autoSpaceDN w:val="0"/>
        <w:ind w:right="340"/>
        <w:jc w:val="both"/>
        <w:rPr>
          <w:rFonts w:ascii="Arial" w:hAnsi="Arial" w:cs="Arial"/>
          <w:b/>
          <w:bCs/>
          <w:sz w:val="20"/>
          <w:szCs w:val="20"/>
        </w:rPr>
      </w:pPr>
    </w:p>
    <w:p w:rsidR="005B265C" w:rsidRPr="00B06411" w:rsidRDefault="005B265C" w:rsidP="00AF5060">
      <w:pPr>
        <w:autoSpaceDE w:val="0"/>
        <w:autoSpaceDN w:val="0"/>
        <w:ind w:right="340"/>
        <w:jc w:val="both"/>
        <w:rPr>
          <w:rFonts w:ascii="Arial" w:hAnsi="Arial" w:cs="Arial"/>
          <w:b/>
          <w:bCs/>
          <w:sz w:val="20"/>
          <w:szCs w:val="20"/>
        </w:rPr>
      </w:pPr>
      <w:r w:rsidRPr="00B06411">
        <w:rPr>
          <w:rFonts w:ascii="Arial" w:hAnsi="Arial" w:cs="Arial"/>
          <w:b/>
          <w:bCs/>
          <w:sz w:val="20"/>
          <w:szCs w:val="20"/>
        </w:rPr>
        <w:t>Maksimalan broj bodova koji ponuditelj može dobiti prema ovom kriteriju je 90.</w:t>
      </w:r>
    </w:p>
    <w:p w:rsidR="005B265C" w:rsidRPr="00B06411" w:rsidRDefault="005B265C" w:rsidP="00AF5060">
      <w:pPr>
        <w:autoSpaceDE w:val="0"/>
        <w:autoSpaceDN w:val="0"/>
        <w:adjustRightInd w:val="0"/>
        <w:jc w:val="both"/>
        <w:rPr>
          <w:rFonts w:ascii="Arial" w:hAnsi="Arial" w:cs="Arial"/>
          <w:b/>
          <w:bCs/>
          <w:color w:val="000000"/>
          <w:sz w:val="20"/>
          <w:szCs w:val="20"/>
        </w:rPr>
      </w:pPr>
    </w:p>
    <w:p w:rsidR="00724A5C" w:rsidRPr="00B06411" w:rsidRDefault="0007254F" w:rsidP="00724A5C">
      <w:pPr>
        <w:ind w:left="426" w:hanging="426"/>
        <w:jc w:val="both"/>
        <w:rPr>
          <w:rFonts w:ascii="Arial" w:hAnsi="Arial" w:cs="Arial"/>
          <w:b/>
          <w:i/>
          <w:iCs/>
          <w:color w:val="000000"/>
          <w:sz w:val="20"/>
          <w:szCs w:val="20"/>
          <w:u w:val="single"/>
        </w:rPr>
      </w:pPr>
      <w:r w:rsidRPr="00B06411">
        <w:rPr>
          <w:rFonts w:ascii="Arial" w:hAnsi="Arial" w:cs="Arial"/>
          <w:b/>
          <w:i/>
          <w:iCs/>
          <w:color w:val="000000"/>
          <w:sz w:val="20"/>
          <w:szCs w:val="20"/>
          <w:u w:val="single"/>
        </w:rPr>
        <w:t xml:space="preserve">2. </w:t>
      </w:r>
      <w:r w:rsidR="005B265C" w:rsidRPr="00B06411">
        <w:rPr>
          <w:rFonts w:ascii="Arial" w:hAnsi="Arial" w:cs="Arial"/>
          <w:b/>
          <w:i/>
          <w:iCs/>
          <w:color w:val="000000"/>
          <w:sz w:val="20"/>
          <w:szCs w:val="20"/>
          <w:u w:val="single"/>
        </w:rPr>
        <w:t>Nefinancijski kriterij – Jamstveni rok (JR)</w:t>
      </w:r>
    </w:p>
    <w:p w:rsidR="005B265C" w:rsidRPr="00B06411" w:rsidRDefault="005B265C" w:rsidP="00724A5C">
      <w:pPr>
        <w:jc w:val="both"/>
        <w:rPr>
          <w:rFonts w:ascii="Arial" w:hAnsi="Arial" w:cs="Arial"/>
          <w:color w:val="000000"/>
          <w:sz w:val="20"/>
          <w:szCs w:val="20"/>
        </w:rPr>
      </w:pPr>
      <w:r w:rsidRPr="00B06411">
        <w:rPr>
          <w:rFonts w:ascii="Arial" w:hAnsi="Arial" w:cs="Arial"/>
          <w:b/>
          <w:color w:val="000000"/>
          <w:sz w:val="20"/>
          <w:szCs w:val="20"/>
        </w:rPr>
        <w:t xml:space="preserve">Minimalan jamstveni </w:t>
      </w:r>
      <w:r w:rsidR="00C54373">
        <w:rPr>
          <w:rFonts w:ascii="Arial" w:hAnsi="Arial" w:cs="Arial"/>
          <w:b/>
          <w:color w:val="000000"/>
          <w:sz w:val="20"/>
          <w:szCs w:val="20"/>
        </w:rPr>
        <w:t>rok je 24 mjeseca, a maksimal</w:t>
      </w:r>
      <w:r w:rsidR="0037313D">
        <w:rPr>
          <w:rFonts w:ascii="Arial" w:hAnsi="Arial" w:cs="Arial"/>
          <w:b/>
          <w:color w:val="000000"/>
          <w:sz w:val="20"/>
          <w:szCs w:val="20"/>
        </w:rPr>
        <w:t>a</w:t>
      </w:r>
      <w:r w:rsidR="00C54373">
        <w:rPr>
          <w:rFonts w:ascii="Arial" w:hAnsi="Arial" w:cs="Arial"/>
          <w:b/>
          <w:color w:val="000000"/>
          <w:sz w:val="20"/>
          <w:szCs w:val="20"/>
        </w:rPr>
        <w:t xml:space="preserve">n </w:t>
      </w:r>
      <w:r w:rsidRPr="00B06411">
        <w:rPr>
          <w:rFonts w:ascii="Arial" w:hAnsi="Arial" w:cs="Arial"/>
          <w:b/>
          <w:color w:val="000000"/>
          <w:sz w:val="20"/>
          <w:szCs w:val="20"/>
        </w:rPr>
        <w:t>rok koji se uzima u obzir je 60 mjeseci.</w:t>
      </w:r>
      <w:r w:rsidRPr="00B06411">
        <w:rPr>
          <w:rFonts w:ascii="Arial" w:hAnsi="Arial" w:cs="Arial"/>
          <w:color w:val="000000"/>
          <w:sz w:val="20"/>
          <w:szCs w:val="20"/>
        </w:rPr>
        <w:t xml:space="preserve"> Ukoliko se nudi jamstveni rok duži od 60 mjeseci, smatrat će se da je ponuđen maksimal</w:t>
      </w:r>
      <w:r w:rsidR="0037313D">
        <w:rPr>
          <w:rFonts w:ascii="Arial" w:hAnsi="Arial" w:cs="Arial"/>
          <w:color w:val="000000"/>
          <w:sz w:val="20"/>
          <w:szCs w:val="20"/>
        </w:rPr>
        <w:t>a</w:t>
      </w:r>
      <w:r w:rsidRPr="00B06411">
        <w:rPr>
          <w:rFonts w:ascii="Arial" w:hAnsi="Arial" w:cs="Arial"/>
          <w:color w:val="000000"/>
          <w:sz w:val="20"/>
          <w:szCs w:val="20"/>
        </w:rPr>
        <w:t xml:space="preserve">n rok koji se uzima </w:t>
      </w:r>
      <w:r w:rsidR="003D6354" w:rsidRPr="00B06411">
        <w:rPr>
          <w:rFonts w:ascii="Arial" w:hAnsi="Arial" w:cs="Arial"/>
          <w:color w:val="000000"/>
          <w:sz w:val="20"/>
          <w:szCs w:val="20"/>
        </w:rPr>
        <w:t xml:space="preserve">u obzir. Ponuda u kojoj je </w:t>
      </w:r>
      <w:r w:rsidR="00B73A29" w:rsidRPr="00B06411">
        <w:rPr>
          <w:rFonts w:ascii="Arial" w:hAnsi="Arial" w:cs="Arial"/>
          <w:color w:val="000000"/>
          <w:sz w:val="20"/>
          <w:szCs w:val="20"/>
        </w:rPr>
        <w:t>iskazan najduži</w:t>
      </w:r>
      <w:r w:rsidRPr="00B06411">
        <w:rPr>
          <w:rFonts w:ascii="Arial" w:hAnsi="Arial" w:cs="Arial"/>
          <w:color w:val="000000"/>
          <w:sz w:val="20"/>
          <w:szCs w:val="20"/>
        </w:rPr>
        <w:t xml:space="preserve"> jamstv</w:t>
      </w:r>
      <w:r w:rsidR="00B73A29" w:rsidRPr="00B06411">
        <w:rPr>
          <w:rFonts w:ascii="Arial" w:hAnsi="Arial" w:cs="Arial"/>
          <w:color w:val="000000"/>
          <w:sz w:val="20"/>
          <w:szCs w:val="20"/>
        </w:rPr>
        <w:t>eni rok dobiva 10 bodova, a</w:t>
      </w:r>
      <w:r w:rsidRPr="00B06411">
        <w:rPr>
          <w:rFonts w:ascii="Arial" w:hAnsi="Arial" w:cs="Arial"/>
          <w:color w:val="000000"/>
          <w:sz w:val="20"/>
          <w:szCs w:val="20"/>
        </w:rPr>
        <w:t xml:space="preserve"> ostale ponude</w:t>
      </w:r>
      <w:r w:rsidR="00B73A29" w:rsidRPr="00B06411">
        <w:rPr>
          <w:rFonts w:ascii="Arial" w:hAnsi="Arial" w:cs="Arial"/>
          <w:color w:val="000000"/>
          <w:sz w:val="20"/>
          <w:szCs w:val="20"/>
        </w:rPr>
        <w:t xml:space="preserve"> će</w:t>
      </w:r>
      <w:r w:rsidRPr="00B06411">
        <w:rPr>
          <w:rFonts w:ascii="Arial" w:hAnsi="Arial" w:cs="Arial"/>
          <w:color w:val="000000"/>
          <w:sz w:val="20"/>
          <w:szCs w:val="20"/>
        </w:rPr>
        <w:t xml:space="preserve"> dobiti manje bodova prema sljedećoj formuli: </w:t>
      </w:r>
    </w:p>
    <w:p w:rsidR="005B265C" w:rsidRPr="00B06411" w:rsidRDefault="005B265C" w:rsidP="00C35488">
      <w:pPr>
        <w:spacing w:after="120"/>
        <w:jc w:val="center"/>
        <w:rPr>
          <w:rFonts w:ascii="Arial" w:hAnsi="Arial" w:cs="Arial"/>
          <w:b/>
          <w:color w:val="000000"/>
          <w:sz w:val="20"/>
          <w:szCs w:val="20"/>
        </w:rPr>
      </w:pPr>
      <w:r w:rsidRPr="00B06411">
        <w:rPr>
          <w:rFonts w:ascii="Arial" w:hAnsi="Arial" w:cs="Arial"/>
          <w:b/>
          <w:color w:val="000000"/>
          <w:sz w:val="20"/>
          <w:szCs w:val="20"/>
        </w:rPr>
        <w:t>JR = (Jo/Jn) x 10</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gdje je:</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JR </w:t>
      </w:r>
      <w:r w:rsidR="00C35488" w:rsidRPr="00B06411">
        <w:rPr>
          <w:rFonts w:ascii="Arial" w:hAnsi="Arial" w:cs="Arial"/>
          <w:color w:val="000000"/>
          <w:sz w:val="20"/>
          <w:szCs w:val="20"/>
        </w:rPr>
        <w:t>–</w:t>
      </w:r>
      <w:r w:rsidRPr="00B06411">
        <w:rPr>
          <w:rFonts w:ascii="Arial" w:hAnsi="Arial" w:cs="Arial"/>
          <w:color w:val="000000"/>
          <w:sz w:val="20"/>
          <w:szCs w:val="20"/>
        </w:rPr>
        <w:t xml:space="preserve"> broj bodova koje je dobila ponuda za ponuđeni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Jn </w:t>
      </w:r>
      <w:r w:rsidR="00C35488" w:rsidRPr="00B06411">
        <w:rPr>
          <w:rFonts w:ascii="Arial" w:hAnsi="Arial" w:cs="Arial"/>
          <w:color w:val="000000"/>
          <w:sz w:val="20"/>
          <w:szCs w:val="20"/>
        </w:rPr>
        <w:t>–</w:t>
      </w:r>
      <w:r w:rsidRPr="00B06411">
        <w:rPr>
          <w:rFonts w:ascii="Arial" w:hAnsi="Arial" w:cs="Arial"/>
          <w:color w:val="000000"/>
          <w:sz w:val="20"/>
          <w:szCs w:val="20"/>
        </w:rPr>
        <w:t xml:space="preserve"> najduži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Jo </w:t>
      </w:r>
      <w:r w:rsidR="00C35488" w:rsidRPr="00B06411">
        <w:rPr>
          <w:rFonts w:ascii="Arial" w:hAnsi="Arial" w:cs="Arial"/>
          <w:color w:val="000000"/>
          <w:sz w:val="20"/>
          <w:szCs w:val="20"/>
        </w:rPr>
        <w:t>–</w:t>
      </w:r>
      <w:r w:rsidRPr="00B06411">
        <w:rPr>
          <w:rFonts w:ascii="Arial" w:hAnsi="Arial" w:cs="Arial"/>
          <w:color w:val="000000"/>
          <w:sz w:val="20"/>
          <w:szCs w:val="20"/>
        </w:rPr>
        <w:t xml:space="preserve"> jamstveni rok koji je ponuđen u ponudi koja se ocjenjuje </w:t>
      </w:r>
    </w:p>
    <w:p w:rsidR="00147DCD" w:rsidRPr="00B06411" w:rsidRDefault="00147DCD" w:rsidP="00147DCD">
      <w:pPr>
        <w:jc w:val="both"/>
        <w:rPr>
          <w:rFonts w:ascii="Arial" w:hAnsi="Arial" w:cs="Arial"/>
          <w:color w:val="000000"/>
          <w:sz w:val="20"/>
          <w:szCs w:val="20"/>
        </w:rPr>
      </w:pP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Maksimalan broj bodova koji ponuditelj može dobiti prema ovom kriteriju je 10.</w:t>
      </w:r>
    </w:p>
    <w:p w:rsidR="005B265C" w:rsidRPr="00B06411" w:rsidRDefault="005B265C" w:rsidP="00147DCD">
      <w:pPr>
        <w:spacing w:after="120"/>
        <w:jc w:val="both"/>
        <w:rPr>
          <w:rFonts w:ascii="Arial" w:hAnsi="Arial" w:cs="Arial"/>
          <w:color w:val="000000"/>
          <w:sz w:val="20"/>
          <w:szCs w:val="20"/>
        </w:rPr>
      </w:pPr>
      <w:r w:rsidRPr="00B06411">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upload-a prilikom predaje ponude. </w:t>
      </w:r>
    </w:p>
    <w:p w:rsidR="00B73A29" w:rsidRPr="00B06411" w:rsidRDefault="00B73A29" w:rsidP="00B73A29">
      <w:pPr>
        <w:spacing w:after="120"/>
        <w:jc w:val="both"/>
        <w:rPr>
          <w:rFonts w:ascii="Arial" w:hAnsi="Arial" w:cs="Arial"/>
          <w:bCs/>
          <w:color w:val="000000"/>
          <w:sz w:val="20"/>
          <w:szCs w:val="20"/>
        </w:rPr>
      </w:pPr>
      <w:r w:rsidRPr="00B06411">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w:t>
      </w:r>
      <w:r w:rsidR="0068290D" w:rsidRPr="00B06411">
        <w:rPr>
          <w:rFonts w:ascii="Arial" w:hAnsi="Arial" w:cs="Arial"/>
          <w:bCs/>
          <w:color w:val="000000"/>
          <w:sz w:val="20"/>
          <w:szCs w:val="20"/>
        </w:rPr>
        <w:t>„Narodne novine“, br.</w:t>
      </w:r>
      <w:r w:rsidRPr="00B06411">
        <w:rPr>
          <w:rFonts w:ascii="Arial" w:hAnsi="Arial" w:cs="Arial"/>
          <w:bCs/>
          <w:color w:val="000000"/>
          <w:sz w:val="20"/>
          <w:szCs w:val="20"/>
        </w:rPr>
        <w:t xml:space="preserve"> 35/05, 41/08, 125/11, 78/15</w:t>
      </w:r>
      <w:r w:rsidR="0037313D">
        <w:rPr>
          <w:rFonts w:ascii="Arial" w:hAnsi="Arial" w:cs="Arial"/>
          <w:bCs/>
          <w:color w:val="000000"/>
          <w:sz w:val="20"/>
          <w:szCs w:val="20"/>
        </w:rPr>
        <w:t xml:space="preserve"> i</w:t>
      </w:r>
      <w:r w:rsidR="00945A43" w:rsidRPr="00B06411">
        <w:rPr>
          <w:rFonts w:ascii="Arial" w:hAnsi="Arial" w:cs="Arial"/>
          <w:bCs/>
          <w:color w:val="000000"/>
          <w:sz w:val="20"/>
          <w:szCs w:val="20"/>
        </w:rPr>
        <w:t xml:space="preserve"> 29/18</w:t>
      </w:r>
      <w:r w:rsidRPr="00B06411">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Ukoliko izjava nije dostavljena u roku za dostavu ponuda ili ne sadrži navod o trajanju jamstvenog roka smatrat će se da ponuditelj nudi minimal</w:t>
      </w:r>
      <w:r w:rsidR="0037313D">
        <w:rPr>
          <w:rFonts w:ascii="Arial" w:hAnsi="Arial" w:cs="Arial"/>
          <w:b/>
          <w:bCs/>
          <w:color w:val="000000"/>
          <w:sz w:val="20"/>
          <w:szCs w:val="20"/>
        </w:rPr>
        <w:t>a</w:t>
      </w:r>
      <w:r w:rsidRPr="00B06411">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13613D" w:rsidRPr="00B06411" w:rsidRDefault="00B90FC2" w:rsidP="00AF5060">
      <w:pPr>
        <w:jc w:val="both"/>
        <w:rPr>
          <w:rFonts w:ascii="Arial" w:hAnsi="Arial" w:cs="Arial"/>
          <w:sz w:val="20"/>
          <w:szCs w:val="20"/>
        </w:rPr>
      </w:pPr>
      <w:r w:rsidRPr="00B06411">
        <w:rPr>
          <w:rFonts w:ascii="Arial" w:hAnsi="Arial" w:cs="Arial"/>
          <w:sz w:val="20"/>
          <w:szCs w:val="20"/>
        </w:rPr>
        <w:t>Ponuda se zajedno s pripadajućom dokumentacijom izrađuje na hrvatskom jeziku i latiničnom pismu.</w:t>
      </w:r>
    </w:p>
    <w:p w:rsidR="000740F7" w:rsidRPr="00B06411" w:rsidRDefault="00B90FC2" w:rsidP="00AF5060">
      <w:pPr>
        <w:tabs>
          <w:tab w:val="left" w:pos="8930"/>
        </w:tabs>
        <w:spacing w:before="120"/>
        <w:jc w:val="both"/>
        <w:rPr>
          <w:rFonts w:ascii="Arial" w:hAnsi="Arial" w:cs="Arial"/>
          <w:sz w:val="20"/>
          <w:szCs w:val="20"/>
        </w:rPr>
      </w:pPr>
      <w:r w:rsidRPr="00B06411">
        <w:rPr>
          <w:rFonts w:ascii="Arial" w:hAnsi="Arial" w:cs="Arial"/>
          <w:sz w:val="20"/>
          <w:szCs w:val="20"/>
        </w:rPr>
        <w:t>Ukoliko su neki od dokumenata i</w:t>
      </w:r>
      <w:r w:rsidR="00147DCD" w:rsidRPr="00B06411">
        <w:rPr>
          <w:rFonts w:ascii="Arial" w:hAnsi="Arial" w:cs="Arial"/>
          <w:sz w:val="20"/>
          <w:szCs w:val="20"/>
        </w:rPr>
        <w:t xml:space="preserve">/ili </w:t>
      </w:r>
      <w:r w:rsidRPr="00B06411">
        <w:rPr>
          <w:rFonts w:ascii="Arial" w:hAnsi="Arial" w:cs="Arial"/>
          <w:sz w:val="20"/>
          <w:szCs w:val="20"/>
        </w:rPr>
        <w:t xml:space="preserve"> dokaza traženih </w:t>
      </w:r>
      <w:r w:rsidR="0037313D">
        <w:rPr>
          <w:rFonts w:ascii="Arial" w:hAnsi="Arial" w:cs="Arial"/>
          <w:sz w:val="20"/>
          <w:szCs w:val="20"/>
        </w:rPr>
        <w:t>D</w:t>
      </w:r>
      <w:r w:rsidRPr="00B06411">
        <w:rPr>
          <w:rFonts w:ascii="Arial" w:hAnsi="Arial" w:cs="Arial"/>
          <w:sz w:val="20"/>
          <w:szCs w:val="20"/>
        </w:rPr>
        <w:t>okumentacijom o nabavi na nekom od stranih jezika gospodarski subjekt je dužan dostaviti i prijevod dokumenta/dokaza na hrvatski jezik izvršenog po ovlaštenom prevoditelju.</w:t>
      </w:r>
      <w:bookmarkEnd w:id="27"/>
    </w:p>
    <w:p w:rsidR="000221E4" w:rsidRPr="00B06411" w:rsidRDefault="000221E4" w:rsidP="00AF5060">
      <w:pPr>
        <w:pStyle w:val="Stil3"/>
        <w:spacing w:line="240" w:lineRule="auto"/>
        <w:outlineLvl w:val="2"/>
        <w:rPr>
          <w:rFonts w:cs="Arial"/>
        </w:rPr>
      </w:pPr>
      <w:bookmarkStart w:id="28"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 xml:space="preserve">do </w:t>
      </w:r>
      <w:r w:rsidR="00196C76" w:rsidRPr="00340F91">
        <w:rPr>
          <w:rFonts w:ascii="Arial" w:hAnsi="Arial" w:cs="Arial"/>
          <w:b/>
          <w:sz w:val="20"/>
          <w:szCs w:val="20"/>
        </w:rPr>
        <w:t>__________</w:t>
      </w:r>
      <w:r w:rsidR="005348AE" w:rsidRPr="00340F91">
        <w:rPr>
          <w:rFonts w:ascii="Arial" w:hAnsi="Arial" w:cs="Arial"/>
          <w:b/>
          <w:sz w:val="20"/>
          <w:szCs w:val="20"/>
        </w:rPr>
        <w:t xml:space="preserve"> 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0B5285" w:rsidRPr="00B06411" w:rsidRDefault="000B5285" w:rsidP="00CF7253">
      <w:pPr>
        <w:pStyle w:val="Stil3"/>
        <w:outlineLvl w:val="2"/>
        <w:rPr>
          <w:rFonts w:cs="Arial"/>
        </w:rPr>
      </w:pPr>
      <w:bookmarkStart w:id="29" w:name="_Toc445716996"/>
      <w:r w:rsidRPr="00B06411">
        <w:rPr>
          <w:rFonts w:cs="Arial"/>
        </w:rPr>
        <w:t>6.9. Ponuda dostavljena elektroničkim sredstvima komunikacije putem EOJN RH</w:t>
      </w:r>
    </w:p>
    <w:p w:rsidR="000B5285" w:rsidRPr="00B06411" w:rsidRDefault="000B5285" w:rsidP="00AF5060">
      <w:pPr>
        <w:spacing w:after="48"/>
        <w:jc w:val="both"/>
        <w:textAlignment w:val="baseline"/>
        <w:rPr>
          <w:rFonts w:ascii="Arial" w:hAnsi="Arial" w:cs="Arial"/>
          <w:color w:val="231F20"/>
          <w:sz w:val="20"/>
          <w:szCs w:val="20"/>
        </w:rPr>
      </w:pPr>
      <w:r w:rsidRPr="00B06411">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 razloga.</w:t>
      </w:r>
    </w:p>
    <w:p w:rsidR="00540290" w:rsidRPr="00B06411" w:rsidRDefault="00540290" w:rsidP="00AF5060">
      <w:pPr>
        <w:pStyle w:val="Stil2"/>
        <w:outlineLvl w:val="1"/>
        <w:rPr>
          <w:rFonts w:cs="Arial"/>
          <w:highlight w:val="yellow"/>
        </w:rPr>
      </w:pPr>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 xml:space="preserve">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w:t>
      </w:r>
      <w:r w:rsidRPr="00B06411">
        <w:rPr>
          <w:rFonts w:ascii="Arial" w:hAnsi="Arial" w:cs="Arial"/>
          <w:sz w:val="20"/>
          <w:szCs w:val="20"/>
        </w:rPr>
        <w:lastRenderedPageBreak/>
        <w:t>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1"/>
      <w:r w:rsidR="003C5253" w:rsidRPr="00D61340">
        <w:rPr>
          <w:rFonts w:cs="Arial"/>
        </w:rPr>
        <w:t>ugovaratelje</w:t>
      </w:r>
    </w:p>
    <w:p w:rsidR="00515A05" w:rsidRPr="00B06411" w:rsidRDefault="00515A05" w:rsidP="00AF5060">
      <w:pPr>
        <w:pStyle w:val="Default"/>
        <w:tabs>
          <w:tab w:val="left" w:pos="8930"/>
        </w:tabs>
        <w:spacing w:before="120"/>
        <w:jc w:val="both"/>
        <w:rPr>
          <w:rFonts w:ascii="Arial" w:hAnsi="Arial" w:cs="Arial"/>
          <w:color w:val="auto"/>
          <w:sz w:val="20"/>
          <w:szCs w:val="20"/>
        </w:rPr>
      </w:pPr>
      <w:bookmarkStart w:id="32" w:name="_Toc445716999"/>
      <w:r w:rsidRPr="00B06411">
        <w:rPr>
          <w:rFonts w:ascii="Arial" w:hAnsi="Arial" w:cs="Arial"/>
          <w:color w:val="auto"/>
          <w:sz w:val="20"/>
          <w:szCs w:val="20"/>
        </w:rPr>
        <w:t xml:space="preserve">Gospodarski subjekt koji namjerava dati dio ugovora o javnoj nabavi u podugovor obvezan je u ponudi: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koji dio ugovora namjerava dati u podugovor (predmet ili količina, vrijednost ili postotni udio)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696313"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sz w:val="20"/>
          <w:szCs w:val="20"/>
        </w:rPr>
        <w:t xml:space="preserve">dostaviti </w:t>
      </w:r>
      <w:r w:rsidR="0037313D">
        <w:rPr>
          <w:rFonts w:ascii="Arial" w:hAnsi="Arial" w:cs="Arial"/>
          <w:sz w:val="20"/>
          <w:szCs w:val="20"/>
        </w:rPr>
        <w:t xml:space="preserve">ESPD </w:t>
      </w:r>
      <w:r w:rsidR="00410A4E">
        <w:rPr>
          <w:rFonts w:ascii="Arial" w:hAnsi="Arial" w:cs="Arial"/>
          <w:sz w:val="20"/>
          <w:szCs w:val="20"/>
        </w:rPr>
        <w:t xml:space="preserve">obrazac </w:t>
      </w:r>
      <w:r w:rsidRPr="00B06411">
        <w:rPr>
          <w:rFonts w:ascii="Arial" w:hAnsi="Arial" w:cs="Arial"/>
          <w:sz w:val="20"/>
          <w:szCs w:val="20"/>
        </w:rPr>
        <w:t xml:space="preserve">za podugovaratelja. </w:t>
      </w:r>
    </w:p>
    <w:p w:rsidR="00F41B81" w:rsidRPr="00B06411" w:rsidRDefault="00F41B81" w:rsidP="00AF5060">
      <w:pPr>
        <w:tabs>
          <w:tab w:val="left" w:pos="8930"/>
        </w:tabs>
        <w:spacing w:before="120"/>
        <w:jc w:val="both"/>
        <w:rPr>
          <w:rFonts w:ascii="Arial" w:hAnsi="Arial" w:cs="Arial"/>
          <w:sz w:val="20"/>
          <w:szCs w:val="20"/>
        </w:rPr>
      </w:pPr>
      <w:r w:rsidRPr="00B06411">
        <w:rPr>
          <w:rFonts w:ascii="Arial" w:hAnsi="Arial" w:cs="Arial"/>
          <w:sz w:val="20"/>
          <w:szCs w:val="20"/>
        </w:rPr>
        <w:t>Ako je gospodarski subjekt dio ugovora o javnoj nabavi dao u podugo</w:t>
      </w:r>
      <w:r w:rsidR="00664C75" w:rsidRPr="00B06411">
        <w:rPr>
          <w:rFonts w:ascii="Arial" w:hAnsi="Arial" w:cs="Arial"/>
          <w:sz w:val="20"/>
          <w:szCs w:val="20"/>
        </w:rPr>
        <w:t>vor podaci iz ove točke podtočka</w:t>
      </w:r>
      <w:r w:rsidRPr="00B06411">
        <w:rPr>
          <w:rFonts w:ascii="Arial" w:hAnsi="Arial" w:cs="Arial"/>
          <w:sz w:val="20"/>
          <w:szCs w:val="20"/>
        </w:rPr>
        <w:t xml:space="preserve"> 1. i 2. moraju biti navedeni u ugovoru o javnoj nabavi.</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Naručitelj će neposredno plaćati podugovaratelju za dio ugovora koji je isti izvršio.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Ugovaratelj mora svom računu ili situaciji priložiti račune ili situacije svojih podugovaratelja koje je prethodno potvrdio.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 slučaju promjene po</w:t>
      </w:r>
      <w:r w:rsidR="00696313" w:rsidRPr="00B06411">
        <w:rPr>
          <w:rFonts w:ascii="Arial" w:hAnsi="Arial" w:cs="Arial"/>
          <w:sz w:val="20"/>
          <w:szCs w:val="20"/>
        </w:rPr>
        <w:t>d</w:t>
      </w:r>
      <w:r w:rsidRPr="00B06411">
        <w:rPr>
          <w:rFonts w:ascii="Arial" w:hAnsi="Arial" w:cs="Arial"/>
          <w:sz w:val="20"/>
          <w:szCs w:val="20"/>
        </w:rPr>
        <w:t>ugovaratelja, preuzimanja izvršenja dijela ugovora o javnoj nabavi koji je prethodno dan u podugovor, uvođenje jednog ili više novih podugovaratelja primjenjuju se odredbe članka 22</w:t>
      </w:r>
      <w:r w:rsidR="0068290D" w:rsidRPr="00B06411">
        <w:rPr>
          <w:rFonts w:ascii="Arial" w:hAnsi="Arial" w:cs="Arial"/>
          <w:sz w:val="20"/>
          <w:szCs w:val="20"/>
        </w:rPr>
        <w:t>4. i 225. ZJN 2016</w:t>
      </w:r>
      <w:r w:rsidRPr="00B06411">
        <w:rPr>
          <w:rFonts w:ascii="Arial" w:hAnsi="Arial" w:cs="Arial"/>
          <w:sz w:val="20"/>
          <w:szCs w:val="20"/>
        </w:rPr>
        <w:t>.</w:t>
      </w:r>
    </w:p>
    <w:p w:rsidR="00515A05" w:rsidRPr="00B06411" w:rsidRDefault="00515A05" w:rsidP="00AF5060">
      <w:pPr>
        <w:tabs>
          <w:tab w:val="left" w:pos="8930"/>
        </w:tabs>
        <w:spacing w:before="120"/>
        <w:jc w:val="both"/>
        <w:rPr>
          <w:rFonts w:ascii="Arial" w:hAnsi="Arial" w:cs="Arial"/>
          <w:sz w:val="20"/>
          <w:szCs w:val="20"/>
        </w:rPr>
      </w:pPr>
      <w:r w:rsidRPr="00B06411">
        <w:rPr>
          <w:rFonts w:ascii="Arial" w:hAnsi="Arial" w:cs="Arial"/>
          <w:sz w:val="20"/>
          <w:szCs w:val="20"/>
        </w:rPr>
        <w:t xml:space="preserve">Sudjelovanje podugovaratelja ne utječe na odgovornost ugovaratelja na izvršenje ugovora o javnoj nabavi. </w:t>
      </w:r>
    </w:p>
    <w:p w:rsidR="00535150" w:rsidRPr="00B06411" w:rsidRDefault="00535150" w:rsidP="00AF5060">
      <w:pPr>
        <w:pStyle w:val="Stil3"/>
        <w:spacing w:before="120"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B06411" w:rsidRDefault="003C5253" w:rsidP="008B5824">
      <w:pPr>
        <w:pStyle w:val="BodyText"/>
        <w:tabs>
          <w:tab w:val="num" w:pos="900"/>
        </w:tabs>
        <w:jc w:val="both"/>
        <w:rPr>
          <w:rFonts w:ascii="Arial" w:hAnsi="Arial" w:cs="Arial"/>
          <w:b/>
          <w:bCs/>
          <w:sz w:val="20"/>
          <w:szCs w:val="20"/>
        </w:rPr>
      </w:pPr>
      <w:r w:rsidRPr="00B06411">
        <w:rPr>
          <w:rFonts w:ascii="Arial" w:hAnsi="Arial" w:cs="Arial"/>
          <w:b/>
          <w:bCs/>
          <w:sz w:val="20"/>
          <w:szCs w:val="20"/>
        </w:rPr>
        <w:t>7.4</w:t>
      </w:r>
      <w:r w:rsidR="00F02575" w:rsidRPr="00B06411">
        <w:rPr>
          <w:rFonts w:ascii="Arial" w:hAnsi="Arial" w:cs="Arial"/>
          <w:b/>
          <w:bCs/>
          <w:sz w:val="20"/>
          <w:szCs w:val="20"/>
        </w:rPr>
        <w:t>.1.Jamstvo za ozbiljnost ponude</w:t>
      </w:r>
    </w:p>
    <w:p w:rsidR="003746F5" w:rsidRPr="00B06411" w:rsidRDefault="009F29A9" w:rsidP="00AF5060">
      <w:pPr>
        <w:spacing w:before="120"/>
        <w:jc w:val="both"/>
        <w:rPr>
          <w:rFonts w:ascii="Arial" w:hAnsi="Arial" w:cs="Arial"/>
          <w:sz w:val="20"/>
          <w:szCs w:val="20"/>
        </w:rPr>
      </w:pPr>
      <w:r w:rsidRPr="00B06411">
        <w:rPr>
          <w:rFonts w:ascii="Arial" w:hAnsi="Arial" w:cs="Arial"/>
          <w:sz w:val="20"/>
          <w:szCs w:val="20"/>
        </w:rPr>
        <w:t>Gospodarski subjekt</w:t>
      </w:r>
      <w:r w:rsidR="0059229F" w:rsidRPr="00B06411">
        <w:rPr>
          <w:rFonts w:ascii="Arial" w:hAnsi="Arial" w:cs="Arial"/>
          <w:sz w:val="20"/>
          <w:szCs w:val="20"/>
        </w:rPr>
        <w:t xml:space="preserve"> je dužan dostaviti</w:t>
      </w:r>
      <w:r w:rsidR="008E28F9" w:rsidRPr="00B06411">
        <w:rPr>
          <w:rFonts w:ascii="Arial" w:hAnsi="Arial" w:cs="Arial"/>
          <w:sz w:val="20"/>
          <w:szCs w:val="20"/>
        </w:rPr>
        <w:t xml:space="preserve"> jamstvo za ozbiljnost ponude </w:t>
      </w:r>
      <w:r w:rsidR="0059229F" w:rsidRPr="00B06411">
        <w:rPr>
          <w:rFonts w:ascii="Arial" w:hAnsi="Arial" w:cs="Arial"/>
          <w:sz w:val="20"/>
          <w:szCs w:val="20"/>
        </w:rPr>
        <w:t xml:space="preserve">u </w:t>
      </w:r>
      <w:r w:rsidR="00B26DE7" w:rsidRPr="00B06411">
        <w:rPr>
          <w:rFonts w:ascii="Arial" w:hAnsi="Arial" w:cs="Arial"/>
          <w:b/>
          <w:sz w:val="20"/>
          <w:szCs w:val="20"/>
        </w:rPr>
        <w:t>iznosu od</w:t>
      </w:r>
      <w:r w:rsidR="00585720">
        <w:rPr>
          <w:rFonts w:ascii="Arial" w:hAnsi="Arial" w:cs="Arial"/>
          <w:b/>
          <w:sz w:val="20"/>
          <w:szCs w:val="20"/>
        </w:rPr>
        <w:t xml:space="preserve"> </w:t>
      </w:r>
      <w:r w:rsidR="002F14F8">
        <w:rPr>
          <w:rFonts w:ascii="Arial" w:hAnsi="Arial" w:cs="Arial"/>
          <w:b/>
          <w:sz w:val="20"/>
          <w:szCs w:val="20"/>
        </w:rPr>
        <w:t>2</w:t>
      </w:r>
      <w:r w:rsidR="00680F18">
        <w:rPr>
          <w:rFonts w:ascii="Arial" w:hAnsi="Arial" w:cs="Arial"/>
          <w:b/>
          <w:sz w:val="20"/>
          <w:szCs w:val="20"/>
        </w:rPr>
        <w:t>5</w:t>
      </w:r>
      <w:r w:rsidR="0059229F" w:rsidRPr="00B06411">
        <w:rPr>
          <w:rFonts w:ascii="Arial" w:hAnsi="Arial" w:cs="Arial"/>
          <w:b/>
          <w:sz w:val="20"/>
          <w:szCs w:val="20"/>
        </w:rPr>
        <w:t>.000,00 kn</w:t>
      </w:r>
      <w:r w:rsidR="00790ED5" w:rsidRPr="00B06411">
        <w:rPr>
          <w:rFonts w:ascii="Arial" w:hAnsi="Arial" w:cs="Arial"/>
          <w:sz w:val="20"/>
          <w:szCs w:val="20"/>
        </w:rPr>
        <w:t xml:space="preserve"> (slovima:</w:t>
      </w:r>
      <w:proofErr w:type="spellStart"/>
      <w:r w:rsidR="002F14F8">
        <w:rPr>
          <w:rFonts w:ascii="Arial" w:hAnsi="Arial" w:cs="Arial"/>
          <w:sz w:val="20"/>
          <w:szCs w:val="20"/>
        </w:rPr>
        <w:t>dvadeset</w:t>
      </w:r>
      <w:r w:rsidR="00680F18">
        <w:rPr>
          <w:rFonts w:ascii="Arial" w:hAnsi="Arial" w:cs="Arial"/>
          <w:sz w:val="20"/>
          <w:szCs w:val="20"/>
        </w:rPr>
        <w:t>pet</w:t>
      </w:r>
      <w:r w:rsidR="00070473" w:rsidRPr="00B06411">
        <w:rPr>
          <w:rFonts w:ascii="Arial" w:hAnsi="Arial" w:cs="Arial"/>
          <w:sz w:val="20"/>
          <w:szCs w:val="20"/>
        </w:rPr>
        <w:t>tisuća</w:t>
      </w:r>
      <w:proofErr w:type="spellEnd"/>
      <w:r w:rsidR="0059229F" w:rsidRPr="00B06411">
        <w:rPr>
          <w:rFonts w:ascii="Arial" w:hAnsi="Arial" w:cs="Arial"/>
          <w:sz w:val="20"/>
          <w:szCs w:val="20"/>
        </w:rPr>
        <w:t xml:space="preserve"> kuna). Jamstvo za ozbiljnost ponude mora biti u </w:t>
      </w:r>
      <w:r w:rsidR="008E28F9" w:rsidRPr="00B06411">
        <w:rPr>
          <w:rFonts w:ascii="Arial" w:hAnsi="Arial" w:cs="Arial"/>
          <w:sz w:val="20"/>
          <w:szCs w:val="20"/>
        </w:rPr>
        <w:t xml:space="preserve">obliku </w:t>
      </w:r>
      <w:r w:rsidR="001B0B2A" w:rsidRPr="00B06411">
        <w:rPr>
          <w:rFonts w:ascii="Arial" w:hAnsi="Arial" w:cs="Arial"/>
          <w:sz w:val="20"/>
          <w:szCs w:val="20"/>
        </w:rPr>
        <w:t>bankarske</w:t>
      </w:r>
      <w:r w:rsidR="00585720">
        <w:rPr>
          <w:rFonts w:ascii="Arial" w:hAnsi="Arial" w:cs="Arial"/>
          <w:sz w:val="20"/>
          <w:szCs w:val="20"/>
        </w:rPr>
        <w:t xml:space="preserve"> </w:t>
      </w:r>
      <w:r w:rsidR="008E28F9" w:rsidRPr="00B06411">
        <w:rPr>
          <w:rFonts w:ascii="Arial" w:hAnsi="Arial" w:cs="Arial"/>
          <w:sz w:val="20"/>
          <w:szCs w:val="20"/>
        </w:rPr>
        <w:t>garancije</w:t>
      </w:r>
      <w:r w:rsidR="009619F1" w:rsidRPr="00B06411">
        <w:rPr>
          <w:rFonts w:ascii="Arial" w:hAnsi="Arial" w:cs="Arial"/>
          <w:sz w:val="20"/>
          <w:szCs w:val="20"/>
        </w:rPr>
        <w:t>, bezuvjetne i neopozive, naplative</w:t>
      </w:r>
      <w:r w:rsidR="000151F9" w:rsidRPr="00B06411">
        <w:rPr>
          <w:rFonts w:ascii="Arial" w:hAnsi="Arial" w:cs="Arial"/>
          <w:sz w:val="20"/>
          <w:szCs w:val="20"/>
        </w:rPr>
        <w:t xml:space="preserve"> na prvi pisani poziv</w:t>
      </w:r>
      <w:r w:rsidR="009619F1" w:rsidRPr="00B06411">
        <w:rPr>
          <w:rFonts w:ascii="Arial" w:hAnsi="Arial" w:cs="Arial"/>
          <w:sz w:val="20"/>
          <w:szCs w:val="20"/>
        </w:rPr>
        <w:t xml:space="preserve"> naručitelja</w:t>
      </w:r>
      <w:r w:rsidR="000151F9" w:rsidRPr="00B06411">
        <w:rPr>
          <w:rFonts w:ascii="Arial" w:hAnsi="Arial" w:cs="Arial"/>
          <w:sz w:val="20"/>
          <w:szCs w:val="20"/>
        </w:rPr>
        <w:t>, bez prava prigovora,</w:t>
      </w:r>
      <w:r w:rsidR="0059229F" w:rsidRPr="00B06411">
        <w:rPr>
          <w:rFonts w:ascii="Arial" w:hAnsi="Arial" w:cs="Arial"/>
          <w:sz w:val="20"/>
          <w:szCs w:val="20"/>
        </w:rPr>
        <w:t xml:space="preserve"> s</w:t>
      </w:r>
      <w:r w:rsidR="0011228F" w:rsidRPr="00B06411">
        <w:rPr>
          <w:rFonts w:ascii="Arial" w:hAnsi="Arial" w:cs="Arial"/>
          <w:sz w:val="20"/>
          <w:szCs w:val="20"/>
        </w:rPr>
        <w:t xml:space="preserve"> rokom valjanosti sukladnim roku valjanosti ponude</w:t>
      </w:r>
      <w:r w:rsidR="0059229F" w:rsidRPr="00B06411">
        <w:rPr>
          <w:rFonts w:ascii="Arial" w:hAnsi="Arial" w:cs="Arial"/>
          <w:sz w:val="20"/>
          <w:szCs w:val="20"/>
        </w:rPr>
        <w:t>.</w:t>
      </w:r>
      <w:r w:rsidR="0011228F" w:rsidRPr="00B06411">
        <w:rPr>
          <w:rFonts w:ascii="Arial" w:hAnsi="Arial" w:cs="Arial"/>
          <w:sz w:val="20"/>
          <w:szCs w:val="20"/>
        </w:rPr>
        <w:t xml:space="preserve"> Gospodarski subjekt može dostaviti jamstvo koje je duže od roka valjanosti ponude.</w:t>
      </w:r>
    </w:p>
    <w:p w:rsidR="003746F5" w:rsidRPr="00B06411" w:rsidRDefault="0059229F" w:rsidP="00AF5060">
      <w:pPr>
        <w:spacing w:before="120"/>
        <w:jc w:val="both"/>
        <w:rPr>
          <w:rFonts w:ascii="Arial" w:hAnsi="Arial" w:cs="Arial"/>
          <w:sz w:val="20"/>
          <w:szCs w:val="20"/>
        </w:rPr>
      </w:pPr>
      <w:r w:rsidRPr="00B06411">
        <w:rPr>
          <w:rFonts w:ascii="Arial" w:hAnsi="Arial" w:cs="Arial"/>
          <w:sz w:val="20"/>
          <w:szCs w:val="20"/>
        </w:rPr>
        <w:t>Jamstvo za ozbiljnost ponude treba biti izdano u korist naručitelja (GRAD ZADAR, Narodni trg 1, Zadar, OIB:09933651854</w:t>
      </w:r>
      <w:r w:rsidR="005834B3" w:rsidRPr="00B06411">
        <w:rPr>
          <w:rFonts w:ascii="Arial" w:hAnsi="Arial" w:cs="Arial"/>
          <w:sz w:val="20"/>
          <w:szCs w:val="20"/>
        </w:rPr>
        <w:t>)</w:t>
      </w:r>
      <w:r w:rsidRPr="00B06411">
        <w:rPr>
          <w:rFonts w:ascii="Arial" w:hAnsi="Arial" w:cs="Arial"/>
          <w:sz w:val="20"/>
          <w:szCs w:val="20"/>
        </w:rPr>
        <w:t>.</w:t>
      </w:r>
    </w:p>
    <w:p w:rsidR="00133B26" w:rsidRPr="00B06411" w:rsidRDefault="00133B26" w:rsidP="00585720">
      <w:pPr>
        <w:widowControl w:val="0"/>
        <w:tabs>
          <w:tab w:val="center" w:pos="4320"/>
          <w:tab w:val="right" w:pos="8640"/>
        </w:tabs>
        <w:snapToGrid w:val="0"/>
        <w:jc w:val="both"/>
        <w:rPr>
          <w:rFonts w:ascii="Arial" w:hAnsi="Arial" w:cs="Arial"/>
          <w:sz w:val="20"/>
          <w:szCs w:val="20"/>
        </w:rPr>
      </w:pPr>
      <w:r w:rsidRPr="00B06411">
        <w:rPr>
          <w:rFonts w:ascii="Arial" w:hAnsi="Arial" w:cs="Arial"/>
          <w:sz w:val="20"/>
          <w:szCs w:val="20"/>
        </w:rPr>
        <w:t xml:space="preserve">Jamstvo za ozbiljnost ponude </w:t>
      </w:r>
      <w:r w:rsidRPr="00B06411">
        <w:rPr>
          <w:rFonts w:ascii="Arial" w:hAnsi="Arial" w:cs="Arial"/>
          <w:b/>
          <w:sz w:val="20"/>
          <w:szCs w:val="20"/>
        </w:rPr>
        <w:t>(bankarska garancija)</w:t>
      </w:r>
      <w:r w:rsidRPr="00B06411">
        <w:rPr>
          <w:rFonts w:ascii="Arial" w:hAnsi="Arial" w:cs="Arial"/>
          <w:sz w:val="20"/>
          <w:szCs w:val="20"/>
        </w:rPr>
        <w:t xml:space="preserve"> dostavlja se u izvorniku, odvojeno od elektroničke dosta</w:t>
      </w:r>
      <w:r w:rsidR="00340407" w:rsidRPr="00B06411">
        <w:rPr>
          <w:rFonts w:ascii="Arial" w:hAnsi="Arial" w:cs="Arial"/>
          <w:sz w:val="20"/>
          <w:szCs w:val="20"/>
        </w:rPr>
        <w:t xml:space="preserve">ve ponude, u papirnatom obliku, </w:t>
      </w:r>
      <w:r w:rsidRPr="00B06411">
        <w:rPr>
          <w:rFonts w:ascii="Arial" w:hAnsi="Arial" w:cs="Arial"/>
          <w:sz w:val="20"/>
          <w:szCs w:val="20"/>
        </w:rPr>
        <w:t>u zatvorenoj omotnici na kojoj su navedeni podaci o gospodarskom subjektu, s dodatkom „</w:t>
      </w:r>
      <w:r w:rsidR="00585720">
        <w:rPr>
          <w:rFonts w:ascii="Arial" w:hAnsi="Arial" w:cs="Arial"/>
          <w:sz w:val="20"/>
          <w:szCs w:val="20"/>
        </w:rPr>
        <w:t>S</w:t>
      </w:r>
      <w:r w:rsidR="00585720" w:rsidRPr="00585720">
        <w:rPr>
          <w:rFonts w:ascii="Arial" w:hAnsi="Arial" w:cs="Arial"/>
          <w:i/>
          <w:sz w:val="20"/>
          <w:szCs w:val="20"/>
        </w:rPr>
        <w:t>anacija izolacije u prostorijama Veslačkog doma u Zadru</w:t>
      </w:r>
      <w:r w:rsidR="00802717">
        <w:rPr>
          <w:rFonts w:ascii="Arial" w:hAnsi="Arial" w:cs="Arial"/>
          <w:i/>
          <w:iCs/>
          <w:sz w:val="20"/>
          <w:szCs w:val="20"/>
        </w:rPr>
        <w:t xml:space="preserve">, </w:t>
      </w:r>
      <w:r w:rsidR="00802717" w:rsidRPr="00802717">
        <w:rPr>
          <w:rFonts w:ascii="Arial" w:hAnsi="Arial" w:cs="Arial"/>
          <w:i/>
          <w:iCs/>
          <w:sz w:val="20"/>
          <w:szCs w:val="20"/>
        </w:rPr>
        <w:t>evi</w:t>
      </w:r>
      <w:r w:rsidR="00370424">
        <w:rPr>
          <w:rFonts w:ascii="Arial" w:hAnsi="Arial" w:cs="Arial"/>
          <w:i/>
          <w:iCs/>
          <w:sz w:val="20"/>
          <w:szCs w:val="20"/>
        </w:rPr>
        <w:t xml:space="preserve">dencijski broj nabave: MN </w:t>
      </w:r>
      <w:r w:rsidR="00585720">
        <w:rPr>
          <w:rFonts w:ascii="Arial" w:hAnsi="Arial" w:cs="Arial"/>
          <w:i/>
          <w:iCs/>
          <w:sz w:val="20"/>
          <w:szCs w:val="20"/>
        </w:rPr>
        <w:t>080-21/19</w:t>
      </w:r>
      <w:r w:rsidR="00340407" w:rsidRPr="00B06411">
        <w:rPr>
          <w:rFonts w:ascii="Arial" w:hAnsi="Arial" w:cs="Arial"/>
          <w:bCs/>
          <w:i/>
          <w:sz w:val="20"/>
          <w:szCs w:val="20"/>
        </w:rPr>
        <w:t xml:space="preserve">, </w:t>
      </w:r>
      <w:r w:rsidRPr="00B06411">
        <w:rPr>
          <w:rFonts w:ascii="Arial" w:hAnsi="Arial" w:cs="Arial"/>
          <w:i/>
          <w:sz w:val="20"/>
          <w:szCs w:val="20"/>
        </w:rPr>
        <w:t>Dio/dijelovi ponu</w:t>
      </w:r>
      <w:r w:rsidR="00340407" w:rsidRPr="00B06411">
        <w:rPr>
          <w:rFonts w:ascii="Arial" w:hAnsi="Arial" w:cs="Arial"/>
          <w:i/>
          <w:sz w:val="20"/>
          <w:szCs w:val="20"/>
        </w:rPr>
        <w:t xml:space="preserve">de koji se dostavljaju odvojeno, </w:t>
      </w:r>
      <w:r w:rsidRPr="00B06411">
        <w:rPr>
          <w:rFonts w:ascii="Arial" w:hAnsi="Arial" w:cs="Arial"/>
          <w:i/>
          <w:sz w:val="20"/>
          <w:szCs w:val="20"/>
        </w:rPr>
        <w:t>NE OTVARAJ“,</w:t>
      </w:r>
      <w:r w:rsidR="005834B3" w:rsidRPr="00B06411">
        <w:rPr>
          <w:rFonts w:ascii="Arial" w:hAnsi="Arial" w:cs="Arial"/>
          <w:sz w:val="20"/>
          <w:szCs w:val="20"/>
        </w:rPr>
        <w:t xml:space="preserve"> odnosno u skladu s točkom 6</w:t>
      </w:r>
      <w:r w:rsidRPr="00B06411">
        <w:rPr>
          <w:rFonts w:ascii="Arial" w:hAnsi="Arial" w:cs="Arial"/>
          <w:sz w:val="20"/>
          <w:szCs w:val="20"/>
        </w:rPr>
        <w:t xml:space="preserve">.2.2. </w:t>
      </w:r>
      <w:r w:rsidR="00680F18">
        <w:rPr>
          <w:rFonts w:ascii="Arial" w:hAnsi="Arial" w:cs="Arial"/>
          <w:sz w:val="20"/>
          <w:szCs w:val="20"/>
        </w:rPr>
        <w:t>D</w:t>
      </w:r>
      <w:r w:rsidRPr="00B06411">
        <w:rPr>
          <w:rFonts w:ascii="Arial" w:hAnsi="Arial" w:cs="Arial"/>
          <w:sz w:val="20"/>
          <w:szCs w:val="20"/>
        </w:rPr>
        <w:t>okumentacije o nabavi.</w:t>
      </w:r>
    </w:p>
    <w:p w:rsidR="00233400" w:rsidRPr="00B06411" w:rsidRDefault="00233400" w:rsidP="00233400">
      <w:pPr>
        <w:spacing w:before="120"/>
        <w:jc w:val="both"/>
        <w:rPr>
          <w:rFonts w:ascii="Arial" w:hAnsi="Arial" w:cs="Arial"/>
          <w:sz w:val="20"/>
          <w:szCs w:val="20"/>
        </w:rPr>
      </w:pPr>
      <w:r w:rsidRPr="00B06411">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233400" w:rsidRPr="00B06411" w:rsidRDefault="00233400" w:rsidP="00AF5060">
      <w:pPr>
        <w:spacing w:before="120"/>
        <w:jc w:val="both"/>
        <w:rPr>
          <w:rFonts w:ascii="Arial" w:hAnsi="Arial" w:cs="Arial"/>
          <w:sz w:val="20"/>
          <w:szCs w:val="20"/>
        </w:rPr>
      </w:pPr>
      <w:r w:rsidRPr="00B06411">
        <w:rPr>
          <w:rFonts w:ascii="Arial" w:hAnsi="Arial" w:cs="Arial"/>
          <w:b/>
          <w:sz w:val="20"/>
          <w:szCs w:val="20"/>
        </w:rPr>
        <w:t>U slučaju zajednice gospodarskih subjekata jamstvo za ozbiljnost ponude može dostaviti jedan od članova zajednice.</w:t>
      </w:r>
    </w:p>
    <w:p w:rsidR="006E01A3" w:rsidRPr="00B06411" w:rsidRDefault="00233400" w:rsidP="00AF5060">
      <w:pPr>
        <w:spacing w:before="120"/>
        <w:jc w:val="both"/>
        <w:rPr>
          <w:rFonts w:ascii="Arial" w:hAnsi="Arial" w:cs="Arial"/>
          <w:sz w:val="20"/>
          <w:szCs w:val="20"/>
        </w:rPr>
      </w:pPr>
      <w:r w:rsidRPr="00B06411">
        <w:rPr>
          <w:rFonts w:ascii="Arial" w:hAnsi="Arial" w:cs="Arial"/>
          <w:sz w:val="20"/>
          <w:szCs w:val="20"/>
        </w:rPr>
        <w:t xml:space="preserve">Umjesto jamstva za ozbiljnost ponude u obliku bankarske garancije, gospodarski subjekt </w:t>
      </w:r>
      <w:r w:rsidR="008E28F9" w:rsidRPr="00B06411">
        <w:rPr>
          <w:rFonts w:ascii="Arial" w:hAnsi="Arial" w:cs="Arial"/>
          <w:sz w:val="20"/>
          <w:szCs w:val="20"/>
        </w:rPr>
        <w:t xml:space="preserve"> može dati</w:t>
      </w:r>
      <w:r w:rsidR="00585720">
        <w:rPr>
          <w:rFonts w:ascii="Arial" w:hAnsi="Arial" w:cs="Arial"/>
          <w:sz w:val="20"/>
          <w:szCs w:val="20"/>
        </w:rPr>
        <w:t xml:space="preserve"> </w:t>
      </w:r>
      <w:r w:rsidR="00424C59" w:rsidRPr="00B06411">
        <w:rPr>
          <w:rFonts w:ascii="Arial" w:hAnsi="Arial" w:cs="Arial"/>
          <w:b/>
          <w:sz w:val="20"/>
          <w:szCs w:val="20"/>
        </w:rPr>
        <w:t>novčani p</w:t>
      </w:r>
      <w:r w:rsidR="0059229F" w:rsidRPr="00B06411">
        <w:rPr>
          <w:rFonts w:ascii="Arial" w:hAnsi="Arial" w:cs="Arial"/>
          <w:b/>
          <w:sz w:val="20"/>
          <w:szCs w:val="20"/>
        </w:rPr>
        <w:t>olog</w:t>
      </w:r>
      <w:r w:rsidRPr="00B06411">
        <w:rPr>
          <w:rFonts w:ascii="Arial" w:hAnsi="Arial" w:cs="Arial"/>
          <w:sz w:val="20"/>
          <w:szCs w:val="20"/>
        </w:rPr>
        <w:t xml:space="preserve"> u traženom iznosu</w:t>
      </w:r>
      <w:r w:rsidR="00585720">
        <w:rPr>
          <w:rFonts w:ascii="Arial" w:hAnsi="Arial" w:cs="Arial"/>
          <w:sz w:val="20"/>
          <w:szCs w:val="20"/>
        </w:rPr>
        <w:t xml:space="preserve"> </w:t>
      </w:r>
      <w:r w:rsidRPr="00B06411">
        <w:rPr>
          <w:rFonts w:ascii="Arial" w:hAnsi="Arial" w:cs="Arial"/>
          <w:sz w:val="20"/>
          <w:szCs w:val="20"/>
        </w:rPr>
        <w:t>koji se uplaćuje  u korist</w:t>
      </w:r>
      <w:r w:rsidR="00656C10" w:rsidRPr="00B06411">
        <w:rPr>
          <w:rFonts w:ascii="Arial" w:hAnsi="Arial" w:cs="Arial"/>
          <w:sz w:val="20"/>
          <w:szCs w:val="20"/>
        </w:rPr>
        <w:t xml:space="preserve"> račun</w:t>
      </w:r>
      <w:r w:rsidRPr="00B06411">
        <w:rPr>
          <w:rFonts w:ascii="Arial" w:hAnsi="Arial" w:cs="Arial"/>
          <w:sz w:val="20"/>
          <w:szCs w:val="20"/>
        </w:rPr>
        <w:t xml:space="preserve">a naručitelja: primatelj GRAD ZADAR, </w:t>
      </w:r>
      <w:r w:rsidR="00656C10" w:rsidRPr="00B06411">
        <w:rPr>
          <w:rFonts w:ascii="Arial" w:hAnsi="Arial" w:cs="Arial"/>
          <w:sz w:val="20"/>
          <w:szCs w:val="20"/>
        </w:rPr>
        <w:t>IBAN: HR5924070001852000009</w:t>
      </w:r>
      <w:r w:rsidR="006E01A3" w:rsidRPr="00B06411">
        <w:rPr>
          <w:rFonts w:ascii="Arial" w:hAnsi="Arial" w:cs="Arial"/>
          <w:sz w:val="20"/>
          <w:szCs w:val="20"/>
        </w:rPr>
        <w:t xml:space="preserve">, poziv na </w:t>
      </w:r>
      <w:r w:rsidR="000A100D" w:rsidRPr="00B06411">
        <w:rPr>
          <w:rFonts w:ascii="Arial" w:hAnsi="Arial" w:cs="Arial"/>
          <w:sz w:val="20"/>
          <w:szCs w:val="20"/>
        </w:rPr>
        <w:t>broj HR68 7706 - OIB gospodarskog subjekta</w:t>
      </w:r>
      <w:r w:rsidR="006E01A3" w:rsidRPr="00B06411">
        <w:rPr>
          <w:rFonts w:ascii="Arial" w:hAnsi="Arial" w:cs="Arial"/>
          <w:sz w:val="20"/>
          <w:szCs w:val="20"/>
        </w:rPr>
        <w:t>, s naznakom: jamstvo za o</w:t>
      </w:r>
      <w:r w:rsidR="005834B3" w:rsidRPr="00B06411">
        <w:rPr>
          <w:rFonts w:ascii="Arial" w:hAnsi="Arial" w:cs="Arial"/>
          <w:sz w:val="20"/>
          <w:szCs w:val="20"/>
        </w:rPr>
        <w:t xml:space="preserve">zbiljnost ponude, evid.br. </w:t>
      </w:r>
      <w:r w:rsidR="00797B81" w:rsidRPr="00B06411">
        <w:rPr>
          <w:rFonts w:ascii="Arial" w:hAnsi="Arial" w:cs="Arial"/>
          <w:sz w:val="20"/>
          <w:szCs w:val="20"/>
        </w:rPr>
        <w:t xml:space="preserve">MN </w:t>
      </w:r>
      <w:r w:rsidR="00585720">
        <w:rPr>
          <w:rFonts w:ascii="Arial" w:hAnsi="Arial" w:cs="Arial"/>
          <w:sz w:val="20"/>
          <w:szCs w:val="20"/>
        </w:rPr>
        <w:t>080-21/19</w:t>
      </w:r>
      <w:r w:rsidR="006E01A3" w:rsidRPr="00B06411">
        <w:rPr>
          <w:rFonts w:ascii="Arial" w:hAnsi="Arial" w:cs="Arial"/>
          <w:sz w:val="20"/>
          <w:szCs w:val="20"/>
        </w:rPr>
        <w:t>.</w:t>
      </w:r>
    </w:p>
    <w:p w:rsidR="00133B26" w:rsidRPr="00B06411" w:rsidRDefault="00133B26" w:rsidP="00AF5060">
      <w:pPr>
        <w:spacing w:before="120"/>
        <w:jc w:val="both"/>
        <w:rPr>
          <w:rFonts w:ascii="Arial" w:hAnsi="Arial" w:cs="Arial"/>
          <w:sz w:val="20"/>
          <w:szCs w:val="20"/>
        </w:rPr>
      </w:pPr>
      <w:r w:rsidRPr="00B06411">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2571C3" w:rsidRPr="00B06411" w:rsidRDefault="002571C3" w:rsidP="00AF5060">
      <w:pPr>
        <w:jc w:val="both"/>
        <w:rPr>
          <w:rFonts w:ascii="Arial" w:hAnsi="Arial" w:cs="Arial"/>
          <w:sz w:val="20"/>
          <w:szCs w:val="20"/>
        </w:rPr>
      </w:pPr>
    </w:p>
    <w:p w:rsidR="008E28F9" w:rsidRPr="00B06411" w:rsidRDefault="001B0B2A" w:rsidP="00AF5060">
      <w:pPr>
        <w:jc w:val="both"/>
        <w:rPr>
          <w:rFonts w:ascii="Arial" w:hAnsi="Arial" w:cs="Arial"/>
          <w:sz w:val="20"/>
          <w:szCs w:val="20"/>
        </w:rPr>
      </w:pPr>
      <w:r w:rsidRPr="00B06411">
        <w:rPr>
          <w:rFonts w:ascii="Arial" w:hAnsi="Arial" w:cs="Arial"/>
          <w:sz w:val="20"/>
          <w:szCs w:val="20"/>
        </w:rPr>
        <w:t>Naručitelj će naplatiti bankarsku</w:t>
      </w:r>
      <w:r w:rsidR="008E28F9" w:rsidRPr="00B06411">
        <w:rPr>
          <w:rFonts w:ascii="Arial" w:hAnsi="Arial" w:cs="Arial"/>
          <w:sz w:val="20"/>
          <w:szCs w:val="20"/>
        </w:rPr>
        <w:t xml:space="preserve"> garanciju u cijelosti u punom iznosu, odnosno zadržati u</w:t>
      </w:r>
      <w:r w:rsidRPr="00B06411">
        <w:rPr>
          <w:rFonts w:ascii="Arial" w:hAnsi="Arial" w:cs="Arial"/>
          <w:sz w:val="20"/>
          <w:szCs w:val="20"/>
        </w:rPr>
        <w:t>plaćeni polog i to u slučajevima:</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odustajanje ponuditelja od svoje ponude u roku njezine valjanosti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nedostavljanja ažur</w:t>
      </w:r>
      <w:r w:rsidR="004344F0" w:rsidRPr="00B06411">
        <w:rPr>
          <w:rFonts w:ascii="Arial" w:hAnsi="Arial" w:cs="Arial"/>
          <w:sz w:val="20"/>
          <w:szCs w:val="20"/>
        </w:rPr>
        <w:t>ira</w:t>
      </w:r>
      <w:r w:rsidRPr="00B06411">
        <w:rPr>
          <w:rFonts w:ascii="Arial" w:hAnsi="Arial" w:cs="Arial"/>
          <w:sz w:val="20"/>
          <w:szCs w:val="20"/>
        </w:rPr>
        <w:t>nih popratnih dokumenata sukladno čl</w:t>
      </w:r>
      <w:r w:rsidR="00A14F92" w:rsidRPr="00B06411">
        <w:rPr>
          <w:rFonts w:ascii="Arial" w:hAnsi="Arial" w:cs="Arial"/>
          <w:sz w:val="20"/>
          <w:szCs w:val="20"/>
        </w:rPr>
        <w:t>anku 263. ZJN 2016</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neprihvaćanja ispravka računske greške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odbijanja potpisivanja ugovora o javnoj nabavi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nedostavljanja jamstva za uredno ispunjenje ugovora. </w:t>
      </w:r>
    </w:p>
    <w:p w:rsidR="00133B26" w:rsidRPr="00B06411" w:rsidRDefault="001B0B2A" w:rsidP="00AF5060">
      <w:pPr>
        <w:spacing w:before="120"/>
        <w:jc w:val="both"/>
        <w:rPr>
          <w:rFonts w:ascii="Arial" w:hAnsi="Arial" w:cs="Arial"/>
          <w:sz w:val="20"/>
          <w:szCs w:val="20"/>
        </w:rPr>
      </w:pPr>
      <w:r w:rsidRPr="00B06411">
        <w:rPr>
          <w:rFonts w:ascii="Arial" w:hAnsi="Arial" w:cs="Arial"/>
          <w:sz w:val="20"/>
          <w:szCs w:val="20"/>
        </w:rPr>
        <w:t>U tekstu bankarske</w:t>
      </w:r>
      <w:r w:rsidR="008E28F9" w:rsidRPr="00B06411">
        <w:rPr>
          <w:rFonts w:ascii="Arial" w:hAnsi="Arial" w:cs="Arial"/>
          <w:sz w:val="20"/>
          <w:szCs w:val="20"/>
        </w:rPr>
        <w:t xml:space="preserve"> garancije </w:t>
      </w:r>
      <w:r w:rsidR="008E28F9" w:rsidRPr="00B06411">
        <w:rPr>
          <w:rFonts w:ascii="Arial" w:hAnsi="Arial" w:cs="Arial"/>
          <w:sz w:val="20"/>
          <w:szCs w:val="20"/>
          <w:u w:val="single"/>
        </w:rPr>
        <w:t>obavezno je taksativno navesti</w:t>
      </w:r>
      <w:r w:rsidR="008E28F9" w:rsidRPr="00B06411">
        <w:rPr>
          <w:rFonts w:ascii="Arial" w:hAnsi="Arial" w:cs="Arial"/>
          <w:sz w:val="20"/>
          <w:szCs w:val="20"/>
        </w:rPr>
        <w:t xml:space="preserve"> sve prethodno naznačene slučajeve za koja se izdaje jamstvo.</w:t>
      </w:r>
    </w:p>
    <w:p w:rsidR="008E28F9" w:rsidRPr="00B06411" w:rsidRDefault="000A100D" w:rsidP="00AF5060">
      <w:pPr>
        <w:spacing w:before="120"/>
        <w:jc w:val="both"/>
        <w:rPr>
          <w:rFonts w:ascii="Arial" w:hAnsi="Arial" w:cs="Arial"/>
          <w:sz w:val="20"/>
          <w:szCs w:val="20"/>
        </w:rPr>
      </w:pPr>
      <w:r w:rsidRPr="00B06411">
        <w:rPr>
          <w:rFonts w:ascii="Arial" w:hAnsi="Arial" w:cs="Arial"/>
          <w:sz w:val="20"/>
          <w:szCs w:val="20"/>
        </w:rPr>
        <w:t>Jamstvo za ozbiljnost ponude n</w:t>
      </w:r>
      <w:r w:rsidR="008E28F9" w:rsidRPr="00B06411">
        <w:rPr>
          <w:rFonts w:ascii="Arial" w:hAnsi="Arial" w:cs="Arial"/>
          <w:sz w:val="20"/>
          <w:szCs w:val="20"/>
        </w:rPr>
        <w:t>aručitelj će vratiti po</w:t>
      </w:r>
      <w:r w:rsidR="00F605F9" w:rsidRPr="00B06411">
        <w:rPr>
          <w:rFonts w:ascii="Arial" w:hAnsi="Arial" w:cs="Arial"/>
          <w:sz w:val="20"/>
          <w:szCs w:val="20"/>
        </w:rPr>
        <w:t xml:space="preserve">nuditeljima u roku od </w:t>
      </w:r>
      <w:r w:rsidR="00A70E4A">
        <w:rPr>
          <w:rFonts w:ascii="Arial" w:hAnsi="Arial" w:cs="Arial"/>
          <w:sz w:val="20"/>
          <w:szCs w:val="20"/>
        </w:rPr>
        <w:t>deset</w:t>
      </w:r>
      <w:r w:rsidR="00F605F9" w:rsidRPr="00B06411">
        <w:rPr>
          <w:rFonts w:ascii="Arial" w:hAnsi="Arial" w:cs="Arial"/>
          <w:sz w:val="20"/>
          <w:szCs w:val="20"/>
        </w:rPr>
        <w:t xml:space="preserve"> dana od dana potpisivanja ugovora o javnoj nabavi odnosno dostave jamstva za uredno izvršenje ugovora o javnoj nabavi iz </w:t>
      </w:r>
      <w:r w:rsidR="005B3ACB" w:rsidRPr="00B06411">
        <w:rPr>
          <w:rFonts w:ascii="Arial" w:hAnsi="Arial" w:cs="Arial"/>
          <w:sz w:val="20"/>
          <w:szCs w:val="20"/>
        </w:rPr>
        <w:t>točke 7.4</w:t>
      </w:r>
      <w:r w:rsidR="00F605F9" w:rsidRPr="00B06411">
        <w:rPr>
          <w:rFonts w:ascii="Arial" w:hAnsi="Arial" w:cs="Arial"/>
          <w:sz w:val="20"/>
          <w:szCs w:val="20"/>
        </w:rPr>
        <w:t>.2.</w:t>
      </w:r>
    </w:p>
    <w:p w:rsidR="005D13FB" w:rsidRPr="00B06411" w:rsidRDefault="005D13FB" w:rsidP="00AF5060">
      <w:pPr>
        <w:jc w:val="both"/>
        <w:rPr>
          <w:rFonts w:ascii="Arial" w:hAnsi="Arial" w:cs="Arial"/>
          <w:sz w:val="20"/>
          <w:szCs w:val="20"/>
        </w:rPr>
      </w:pPr>
    </w:p>
    <w:p w:rsidR="00B83775" w:rsidRPr="00B06411" w:rsidRDefault="00BB46C2" w:rsidP="008B5824">
      <w:pPr>
        <w:spacing w:line="360" w:lineRule="auto"/>
        <w:jc w:val="both"/>
        <w:rPr>
          <w:rFonts w:ascii="Arial" w:hAnsi="Arial" w:cs="Arial"/>
          <w:b/>
          <w:sz w:val="20"/>
          <w:szCs w:val="20"/>
        </w:rPr>
      </w:pPr>
      <w:r w:rsidRPr="00B06411">
        <w:rPr>
          <w:rFonts w:ascii="Arial" w:hAnsi="Arial" w:cs="Arial"/>
          <w:b/>
          <w:sz w:val="20"/>
          <w:szCs w:val="20"/>
        </w:rPr>
        <w:t>7</w:t>
      </w:r>
      <w:r w:rsidR="003C5253" w:rsidRPr="00B06411">
        <w:rPr>
          <w:rFonts w:ascii="Arial" w:hAnsi="Arial" w:cs="Arial"/>
          <w:b/>
          <w:sz w:val="20"/>
          <w:szCs w:val="20"/>
        </w:rPr>
        <w:t>.4</w:t>
      </w:r>
      <w:r w:rsidR="00B83775" w:rsidRPr="00B06411">
        <w:rPr>
          <w:rFonts w:ascii="Arial" w:hAnsi="Arial" w:cs="Arial"/>
          <w:b/>
          <w:sz w:val="20"/>
          <w:szCs w:val="20"/>
        </w:rPr>
        <w:t xml:space="preserve">.2.Jamstvo za uredno ispunjenje ugovora </w:t>
      </w:r>
    </w:p>
    <w:p w:rsidR="009E6312" w:rsidRPr="00B06411" w:rsidRDefault="009E6312" w:rsidP="009E6312">
      <w:pPr>
        <w:jc w:val="both"/>
        <w:rPr>
          <w:rFonts w:ascii="Arial" w:hAnsi="Arial" w:cs="Arial"/>
          <w:sz w:val="20"/>
          <w:szCs w:val="20"/>
        </w:rPr>
      </w:pPr>
      <w:r w:rsidRPr="00B06411">
        <w:rPr>
          <w:rFonts w:ascii="Arial" w:hAnsi="Arial" w:cs="Arial"/>
          <w:sz w:val="20"/>
          <w:szCs w:val="20"/>
        </w:rPr>
        <w:t xml:space="preserve">Odabrani ponuditelj s kojim će biti sklopljen ugovor </w:t>
      </w:r>
      <w:r w:rsidR="00233400" w:rsidRPr="00B06411">
        <w:rPr>
          <w:rFonts w:ascii="Arial" w:hAnsi="Arial" w:cs="Arial"/>
          <w:sz w:val="20"/>
          <w:szCs w:val="20"/>
        </w:rPr>
        <w:t xml:space="preserve">o javnoj nabavi </w:t>
      </w:r>
      <w:r w:rsidRPr="00B06411">
        <w:rPr>
          <w:rFonts w:ascii="Arial" w:hAnsi="Arial" w:cs="Arial"/>
          <w:sz w:val="20"/>
          <w:szCs w:val="20"/>
        </w:rPr>
        <w:t xml:space="preserve">dužan je dostaviti naručitelju jamstvo za uredno ispunjenje ugovora za slučaj povrede ugovornih obveza u iznosu od </w:t>
      </w:r>
      <w:r w:rsidRPr="00B06411">
        <w:rPr>
          <w:rFonts w:ascii="Arial" w:hAnsi="Arial" w:cs="Arial"/>
          <w:sz w:val="20"/>
          <w:szCs w:val="20"/>
          <w:u w:val="single"/>
        </w:rPr>
        <w:t xml:space="preserve">10 % vrijednosti </w:t>
      </w:r>
      <w:r w:rsidRPr="00585720">
        <w:rPr>
          <w:rFonts w:ascii="Arial" w:hAnsi="Arial" w:cs="Arial"/>
          <w:sz w:val="20"/>
          <w:szCs w:val="20"/>
        </w:rPr>
        <w:t>ugovora</w:t>
      </w:r>
      <w:r w:rsidR="00585720">
        <w:rPr>
          <w:rFonts w:ascii="Arial" w:hAnsi="Arial" w:cs="Arial"/>
          <w:sz w:val="20"/>
          <w:szCs w:val="20"/>
        </w:rPr>
        <w:t xml:space="preserve"> </w:t>
      </w:r>
      <w:r w:rsidR="00A70E4A" w:rsidRPr="00585720">
        <w:rPr>
          <w:rFonts w:ascii="Arial" w:hAnsi="Arial" w:cs="Arial"/>
          <w:sz w:val="20"/>
          <w:szCs w:val="20"/>
        </w:rPr>
        <w:t>bez</w:t>
      </w:r>
      <w:r w:rsidR="00A70E4A">
        <w:rPr>
          <w:rFonts w:ascii="Arial" w:hAnsi="Arial" w:cs="Arial"/>
          <w:sz w:val="20"/>
          <w:szCs w:val="20"/>
        </w:rPr>
        <w:t xml:space="preserve"> poreza na dodanu vrijednost </w:t>
      </w:r>
      <w:r w:rsidRPr="00B06411">
        <w:rPr>
          <w:rFonts w:ascii="Arial" w:hAnsi="Arial" w:cs="Arial"/>
          <w:sz w:val="20"/>
          <w:szCs w:val="20"/>
        </w:rPr>
        <w:t xml:space="preserve">(bez PDV-a). Navedeno jamstvo odabrani ponuditelj dužan je </w:t>
      </w:r>
      <w:r w:rsidRPr="00890EC0">
        <w:rPr>
          <w:rFonts w:ascii="Arial" w:hAnsi="Arial" w:cs="Arial"/>
          <w:b/>
          <w:sz w:val="20"/>
          <w:szCs w:val="20"/>
        </w:rPr>
        <w:t>dostaviti naručitelju u roku od osam dana</w:t>
      </w:r>
      <w:r w:rsidRPr="00B06411">
        <w:rPr>
          <w:rFonts w:ascii="Arial" w:hAnsi="Arial" w:cs="Arial"/>
          <w:sz w:val="20"/>
          <w:szCs w:val="20"/>
        </w:rPr>
        <w:t xml:space="preserve"> od dana potpisa Ugovora, s rokom valjanosti do isteka ugovora.</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o javnoj nabavi podnosi se u izvorniku, u obl</w:t>
      </w:r>
      <w:r w:rsidR="009619F1" w:rsidRPr="00B06411">
        <w:rPr>
          <w:rFonts w:ascii="Arial" w:hAnsi="Arial" w:cs="Arial"/>
          <w:sz w:val="20"/>
          <w:szCs w:val="20"/>
        </w:rPr>
        <w:t xml:space="preserve">iku bankarske garancije,bezuvjetne i neopozive, naplative na prvi pisani poziv naručitelja, bez prava prigovora </w:t>
      </w:r>
      <w:r w:rsidRPr="00B06411">
        <w:rPr>
          <w:rFonts w:ascii="Arial" w:hAnsi="Arial" w:cs="Arial"/>
          <w:sz w:val="20"/>
          <w:szCs w:val="20"/>
        </w:rPr>
        <w:t>ili uplatom novčanog pologa u korist računa naručitelja.</w:t>
      </w:r>
    </w:p>
    <w:p w:rsidR="00B325D5" w:rsidRPr="00B06411" w:rsidRDefault="00B325D5" w:rsidP="00B325D5">
      <w:pPr>
        <w:spacing w:before="120"/>
        <w:jc w:val="both"/>
        <w:rPr>
          <w:rFonts w:ascii="Arial" w:hAnsi="Arial" w:cs="Arial"/>
          <w:sz w:val="20"/>
          <w:szCs w:val="20"/>
        </w:rPr>
      </w:pPr>
      <w:r w:rsidRPr="00B06411">
        <w:rPr>
          <w:rFonts w:ascii="Arial" w:hAnsi="Arial" w:cs="Arial"/>
          <w:b/>
          <w:sz w:val="20"/>
          <w:szCs w:val="20"/>
        </w:rPr>
        <w:t xml:space="preserve">U slučaju zajednice gospodarskih subjekata jamstvo </w:t>
      </w:r>
      <w:r w:rsidR="00B52A7A" w:rsidRPr="00B06411">
        <w:rPr>
          <w:rFonts w:ascii="Arial" w:hAnsi="Arial" w:cs="Arial"/>
          <w:b/>
          <w:sz w:val="20"/>
          <w:szCs w:val="20"/>
        </w:rPr>
        <w:t xml:space="preserve">za uredno ispunjenje ugovora </w:t>
      </w:r>
      <w:r w:rsidRPr="00B06411">
        <w:rPr>
          <w:rFonts w:ascii="Arial" w:hAnsi="Arial" w:cs="Arial"/>
          <w:b/>
          <w:sz w:val="20"/>
          <w:szCs w:val="20"/>
        </w:rPr>
        <w:t>može dostaviti jedan od članova zajednice.</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naplatit će se u slučaju povrede ugovorenih obveza.</w:t>
      </w:r>
    </w:p>
    <w:p w:rsidR="00054E83" w:rsidRDefault="009E6312" w:rsidP="00B325D5">
      <w:pPr>
        <w:spacing w:before="120"/>
        <w:jc w:val="both"/>
        <w:rPr>
          <w:rFonts w:ascii="Arial" w:hAnsi="Arial" w:cs="Arial"/>
          <w:color w:val="000000"/>
          <w:sz w:val="20"/>
          <w:szCs w:val="20"/>
        </w:rPr>
      </w:pPr>
      <w:r w:rsidRPr="00B06411">
        <w:rPr>
          <w:rFonts w:ascii="Arial" w:hAnsi="Arial" w:cs="Arial"/>
          <w:color w:val="000000"/>
          <w:sz w:val="20"/>
          <w:szCs w:val="20"/>
        </w:rPr>
        <w:t>Ako jamstvo za uredno ispunjenje ugovora o javnoj nabavi ne bude naplaćeno, naručitelj će ga vratiti odabranom ponuditelju nakon njegova isteka.</w:t>
      </w:r>
    </w:p>
    <w:p w:rsidR="00890EC0" w:rsidRPr="00B06411" w:rsidRDefault="00890EC0" w:rsidP="00B325D5">
      <w:pPr>
        <w:spacing w:before="120"/>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7.4.3.Jamstvo za otklanjanje nedostataka u jamstvenom roku</w:t>
      </w:r>
    </w:p>
    <w:p w:rsidR="00054E83" w:rsidRPr="00B06411"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AF5060">
      <w:pPr>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23B3B" w:rsidRPr="00B06411" w:rsidRDefault="00523B3B" w:rsidP="00523B3B">
      <w:pPr>
        <w:spacing w:before="120"/>
        <w:jc w:val="both"/>
        <w:rPr>
          <w:rFonts w:ascii="Arial" w:hAnsi="Arial" w:cs="Arial"/>
          <w:sz w:val="20"/>
          <w:szCs w:val="20"/>
        </w:rPr>
      </w:pPr>
      <w:r w:rsidRPr="00B06411">
        <w:rPr>
          <w:rFonts w:ascii="Arial" w:hAnsi="Arial" w:cs="Arial"/>
          <w:b/>
          <w:sz w:val="20"/>
          <w:szCs w:val="20"/>
        </w:rPr>
        <w:t>U slučaju zajednice gospodarskih subjekata jamstvo za otklanjanje nedostataka u jamstvenom roku  može dostaviti jedan od članova zajednice.</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750BB4">
        <w:rPr>
          <w:rFonts w:ascii="Arial" w:hAnsi="Arial" w:cs="Arial"/>
          <w:b/>
          <w:sz w:val="20"/>
          <w:szCs w:val="20"/>
        </w:rPr>
        <w:t>________________2019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750BB4">
        <w:rPr>
          <w:rFonts w:ascii="Arial" w:hAnsi="Arial" w:cs="Arial"/>
          <w:b/>
          <w:bCs/>
          <w:sz w:val="20"/>
          <w:szCs w:val="20"/>
        </w:rPr>
        <w:t>______________</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 xml:space="preserve">Ovlašteni predstavnici ponuditelja moraju svoje pisano ovlaštenje predati prije otvaranja </w:t>
      </w:r>
      <w:proofErr w:type="spellStart"/>
      <w:r w:rsidRPr="00B06411">
        <w:rPr>
          <w:rFonts w:ascii="Arial" w:hAnsi="Arial" w:cs="Arial"/>
          <w:sz w:val="20"/>
          <w:szCs w:val="20"/>
        </w:rPr>
        <w:t>ponuda.</w:t>
      </w:r>
      <w:r w:rsidR="000418F1" w:rsidRPr="000418F1">
        <w:rPr>
          <w:rFonts w:ascii="Arial" w:hAnsi="Arial" w:cs="Arial"/>
          <w:sz w:val="20"/>
          <w:szCs w:val="20"/>
        </w:rPr>
        <w:t>Ovlaštenje</w:t>
      </w:r>
      <w:proofErr w:type="spellEnd"/>
      <w:r w:rsidR="000418F1" w:rsidRPr="000418F1">
        <w:rPr>
          <w:rFonts w:ascii="Arial" w:hAnsi="Arial" w:cs="Arial"/>
          <w:sz w:val="20"/>
          <w:szCs w:val="20"/>
        </w:rPr>
        <w:t xml:space="preserve"> mora biti potpisano od strane ovlaštene osobe ponuditelja i ovjereno pečatom, a ukoliko je ovlaštena osoba na otvaranju ponuda, dužna je umjesto ovlaštenja donijeti kopiju rješenja </w:t>
      </w:r>
      <w:r w:rsidR="000418F1" w:rsidRPr="000418F1">
        <w:rPr>
          <w:rFonts w:ascii="Arial" w:hAnsi="Arial" w:cs="Arial"/>
          <w:sz w:val="20"/>
          <w:szCs w:val="20"/>
        </w:rPr>
        <w:lastRenderedPageBreak/>
        <w:t>o registraciji/obrtnicu i kopiju identifikacijskog dokumenta te iste predati prisutnim članovima stručnog povjerenstva.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7.6.Uradci ili dokumenti koji će se nakon završetka postupka javne nabave vratiti ponuditeljima</w:t>
      </w:r>
    </w:p>
    <w:p w:rsidR="009232B9" w:rsidRPr="00B06411" w:rsidRDefault="009232B9" w:rsidP="009232B9">
      <w:pPr>
        <w:pStyle w:val="Stil3"/>
        <w:spacing w:line="240" w:lineRule="auto"/>
        <w:outlineLvl w:val="2"/>
        <w:rPr>
          <w:rFonts w:cs="Arial"/>
          <w:bCs/>
        </w:rPr>
      </w:pPr>
    </w:p>
    <w:p w:rsidR="009232B9" w:rsidRPr="00B06411" w:rsidRDefault="009232B9" w:rsidP="009232B9">
      <w:pPr>
        <w:pStyle w:val="Stil3"/>
        <w:spacing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22D4C" w:rsidRPr="00B06411" w:rsidRDefault="00522D4C" w:rsidP="00AF5060">
      <w:pPr>
        <w:pStyle w:val="Stil3"/>
        <w:spacing w:line="240" w:lineRule="auto"/>
        <w:outlineLvl w:val="2"/>
        <w:rPr>
          <w:rFonts w:cs="Arial"/>
        </w:rPr>
      </w:pPr>
    </w:p>
    <w:p w:rsidR="00077379" w:rsidRPr="00B06411" w:rsidRDefault="000740F7" w:rsidP="00AF5060">
      <w:pPr>
        <w:pStyle w:val="BodyText"/>
        <w:tabs>
          <w:tab w:val="num" w:pos="720"/>
          <w:tab w:val="left" w:pos="1080"/>
        </w:tabs>
        <w:jc w:val="both"/>
        <w:rPr>
          <w:rFonts w:ascii="Arial" w:hAnsi="Arial" w:cs="Arial"/>
          <w:bCs/>
          <w:sz w:val="20"/>
          <w:szCs w:val="20"/>
        </w:rPr>
      </w:pPr>
      <w:r w:rsidRPr="00B06411">
        <w:rPr>
          <w:rFonts w:ascii="Arial" w:hAnsi="Arial" w:cs="Arial"/>
          <w:sz w:val="20"/>
          <w:szCs w:val="20"/>
        </w:rPr>
        <w:t>Naručitelj će u pisanom obliku donijeti odluku o odabiru ili poništenju</w:t>
      </w:r>
      <w:r w:rsidR="00722931" w:rsidRPr="00B06411">
        <w:rPr>
          <w:rFonts w:ascii="Arial" w:hAnsi="Arial" w:cs="Arial"/>
          <w:sz w:val="20"/>
          <w:szCs w:val="20"/>
        </w:rPr>
        <w:t xml:space="preserve"> u roku od 60</w:t>
      </w:r>
      <w:r w:rsidRPr="00B06411">
        <w:rPr>
          <w:rFonts w:ascii="Arial" w:hAnsi="Arial" w:cs="Arial"/>
          <w:sz w:val="20"/>
          <w:szCs w:val="20"/>
        </w:rPr>
        <w:t xml:space="preserve"> d</w:t>
      </w:r>
      <w:r w:rsidRPr="00B06411">
        <w:rPr>
          <w:rFonts w:ascii="Arial" w:hAnsi="Arial" w:cs="Arial"/>
          <w:bCs/>
          <w:sz w:val="20"/>
          <w:szCs w:val="20"/>
        </w:rPr>
        <w:t>ana od dana isteka roka za dostavu ponuda.</w:t>
      </w:r>
      <w:bookmarkStart w:id="36" w:name="_Toc445717003"/>
    </w:p>
    <w:p w:rsidR="00E159C2" w:rsidRPr="00B06411" w:rsidRDefault="00E159C2" w:rsidP="00AF5060">
      <w:pPr>
        <w:pStyle w:val="BodyText"/>
        <w:tabs>
          <w:tab w:val="num" w:pos="720"/>
          <w:tab w:val="left" w:pos="1080"/>
        </w:tabs>
        <w:jc w:val="both"/>
        <w:rPr>
          <w:rFonts w:ascii="Arial" w:hAnsi="Arial" w:cs="Arial"/>
          <w:bCs/>
          <w:sz w:val="20"/>
          <w:szCs w:val="20"/>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522D4C" w:rsidRPr="00B06411" w:rsidRDefault="00522D4C" w:rsidP="00AF5060">
      <w:pPr>
        <w:pStyle w:val="Stil3"/>
        <w:spacing w:line="240" w:lineRule="auto"/>
        <w:outlineLvl w:val="2"/>
        <w:rPr>
          <w:rFonts w:cs="Arial"/>
          <w:bCs/>
        </w:rPr>
      </w:pPr>
    </w:p>
    <w:p w:rsidR="008124F5"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BodyText"/>
        <w:tabs>
          <w:tab w:val="left" w:pos="360"/>
        </w:tabs>
        <w:jc w:val="both"/>
        <w:rPr>
          <w:rFonts w:ascii="Arial" w:hAnsi="Arial" w:cs="Arial"/>
          <w:sz w:val="20"/>
          <w:szCs w:val="20"/>
        </w:rPr>
      </w:pPr>
    </w:p>
    <w:p w:rsidR="00DE2CE2" w:rsidRDefault="00DE2CE2" w:rsidP="002F14F8">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w:t>
      </w:r>
      <w:r w:rsidR="002F14F8">
        <w:rPr>
          <w:rFonts w:ascii="Arial" w:hAnsi="Arial" w:cs="Arial"/>
          <w:sz w:val="20"/>
          <w:szCs w:val="20"/>
        </w:rPr>
        <w:t xml:space="preserve">dana od dana primitka računa.  </w:t>
      </w:r>
    </w:p>
    <w:p w:rsidR="00261DEA" w:rsidRDefault="00261DEA" w:rsidP="002F14F8">
      <w:pPr>
        <w:pStyle w:val="BodyText"/>
        <w:tabs>
          <w:tab w:val="left" w:pos="360"/>
        </w:tabs>
        <w:jc w:val="both"/>
        <w:rPr>
          <w:rFonts w:ascii="Arial" w:hAnsi="Arial" w:cs="Arial"/>
          <w:sz w:val="20"/>
          <w:szCs w:val="20"/>
        </w:rPr>
      </w:pPr>
    </w:p>
    <w:p w:rsidR="00261DEA" w:rsidRPr="00B06411" w:rsidRDefault="00261DEA" w:rsidP="00261DEA">
      <w:pPr>
        <w:pStyle w:val="BodyText"/>
        <w:tabs>
          <w:tab w:val="left" w:pos="360"/>
        </w:tabs>
        <w:jc w:val="both"/>
        <w:rPr>
          <w:rFonts w:ascii="Arial" w:hAnsi="Arial" w:cs="Arial"/>
          <w:b/>
          <w:sz w:val="20"/>
          <w:szCs w:val="20"/>
          <w:u w:val="single"/>
        </w:rPr>
      </w:pPr>
      <w:r w:rsidRPr="00B06411">
        <w:rPr>
          <w:rFonts w:ascii="Arial" w:hAnsi="Arial" w:cs="Arial"/>
          <w:b/>
          <w:sz w:val="20"/>
          <w:szCs w:val="20"/>
          <w:u w:val="single"/>
        </w:rPr>
        <w:t>7.10. Uvjeti i zahtjevi koji moraju biti ispunjeni sukladno posebnim propisima ili stručnim pravilima</w:t>
      </w:r>
    </w:p>
    <w:p w:rsidR="00261DEA" w:rsidRPr="00B06411" w:rsidRDefault="00261DEA" w:rsidP="00261DEA">
      <w:pPr>
        <w:pStyle w:val="BodyText"/>
        <w:tabs>
          <w:tab w:val="left" w:pos="360"/>
        </w:tabs>
        <w:jc w:val="both"/>
        <w:rPr>
          <w:rFonts w:ascii="Arial" w:hAnsi="Arial" w:cs="Arial"/>
          <w:b/>
          <w:sz w:val="20"/>
          <w:szCs w:val="20"/>
        </w:rPr>
      </w:pPr>
    </w:p>
    <w:p w:rsidR="00261DEA" w:rsidRPr="00B06411" w:rsidRDefault="00261DEA" w:rsidP="00261DEA">
      <w:pPr>
        <w:pStyle w:val="ListParagraph"/>
        <w:ind w:left="0"/>
        <w:jc w:val="both"/>
        <w:rPr>
          <w:rFonts w:ascii="Arial" w:hAnsi="Arial" w:cs="Arial"/>
          <w:sz w:val="20"/>
          <w:szCs w:val="20"/>
        </w:rPr>
      </w:pPr>
      <w:r w:rsidRPr="00B06411">
        <w:rPr>
          <w:rFonts w:ascii="Arial" w:hAnsi="Arial" w:cs="Arial"/>
          <w:sz w:val="20"/>
          <w:szCs w:val="20"/>
        </w:rPr>
        <w:t>Graditi i/ili izvoditi radove na građevini u Republici Hrvatskoj prema Zakonu o poslovima i djelatnostima prostornog uređenja i gradnje („Narodne novine“, br. 78/15) može pravna osoba ili fizička osoba obrtnik (izvođač), registrirana za obavljanje djelatnosti građenja/za izvođenje pojedinih radova. Izvođač mora u obavljanju djelatnosti građenja imati zaposlenog ovlaštenog voditelja građenja i/ili ovlaštenog voditelja radova.</w:t>
      </w:r>
    </w:p>
    <w:p w:rsidR="00261DEA" w:rsidRPr="00B06411" w:rsidRDefault="00261DEA" w:rsidP="00261DEA">
      <w:pPr>
        <w:pStyle w:val="ListParagraph"/>
        <w:ind w:left="0"/>
        <w:jc w:val="both"/>
        <w:rPr>
          <w:rFonts w:ascii="Arial" w:hAnsi="Arial" w:cs="Arial"/>
          <w:sz w:val="20"/>
          <w:szCs w:val="20"/>
        </w:rPr>
      </w:pPr>
    </w:p>
    <w:p w:rsidR="00261DEA" w:rsidRPr="00B06411" w:rsidRDefault="00261DEA" w:rsidP="00261DEA">
      <w:pPr>
        <w:pStyle w:val="ListParagraph"/>
        <w:ind w:left="0"/>
        <w:jc w:val="both"/>
        <w:rPr>
          <w:rFonts w:ascii="Arial" w:hAnsi="Arial" w:cs="Arial"/>
          <w:sz w:val="20"/>
          <w:szCs w:val="20"/>
        </w:rPr>
      </w:pPr>
      <w:r w:rsidRPr="00B06411">
        <w:rPr>
          <w:rFonts w:ascii="Arial" w:hAnsi="Arial" w:cs="Arial"/>
          <w:sz w:val="20"/>
          <w:szCs w:val="20"/>
        </w:rPr>
        <w:t xml:space="preserve">Gospodarski subjekt za potrebe izvršenja ugovora koji je predmet nabave mora na raspolaganju imati slijedeće stručnjake/stručnjaka: </w:t>
      </w:r>
      <w:r w:rsidRPr="00B06411">
        <w:rPr>
          <w:rFonts w:ascii="Arial" w:hAnsi="Arial" w:cs="Arial"/>
          <w:b/>
          <w:sz w:val="20"/>
          <w:szCs w:val="20"/>
        </w:rPr>
        <w:t>najmanje 1 voditelja građenja građevinske struke.</w:t>
      </w:r>
    </w:p>
    <w:p w:rsidR="00261DEA" w:rsidRPr="00B06411" w:rsidRDefault="00261DEA" w:rsidP="00261DEA">
      <w:pPr>
        <w:pStyle w:val="ListParagraph"/>
        <w:ind w:left="0"/>
        <w:jc w:val="both"/>
        <w:rPr>
          <w:rFonts w:ascii="Arial" w:hAnsi="Arial" w:cs="Arial"/>
          <w:sz w:val="20"/>
          <w:szCs w:val="20"/>
        </w:rPr>
      </w:pPr>
    </w:p>
    <w:p w:rsidR="00261DEA" w:rsidRPr="00B06411" w:rsidRDefault="00261DEA" w:rsidP="00261DEA">
      <w:pPr>
        <w:pStyle w:val="ListParagraph"/>
        <w:ind w:left="0"/>
        <w:jc w:val="both"/>
        <w:rPr>
          <w:rFonts w:ascii="Arial" w:hAnsi="Arial" w:cs="Arial"/>
          <w:i/>
          <w:sz w:val="20"/>
          <w:szCs w:val="20"/>
        </w:rPr>
      </w:pPr>
      <w:r w:rsidRPr="00B06411">
        <w:rPr>
          <w:rFonts w:ascii="Arial" w:hAnsi="Arial" w:cs="Arial"/>
          <w:sz w:val="20"/>
          <w:szCs w:val="20"/>
        </w:rPr>
        <w:t>Strane osobe mogu obavljati navedene poslove sukladno odredbama Glave VIII. Zakona o poslovima i djelatnostima prostornog uređenja i gradnje</w:t>
      </w:r>
      <w:r>
        <w:rPr>
          <w:rFonts w:ascii="Arial" w:hAnsi="Arial" w:cs="Arial"/>
          <w:sz w:val="20"/>
          <w:szCs w:val="20"/>
        </w:rPr>
        <w:t xml:space="preserve"> </w:t>
      </w:r>
      <w:r w:rsidRPr="005A1082">
        <w:rPr>
          <w:rFonts w:ascii="Arial" w:hAnsi="Arial" w:cs="Arial"/>
          <w:sz w:val="20"/>
          <w:szCs w:val="20"/>
        </w:rPr>
        <w:t>(„Narodne novine“, br. 78/15)</w:t>
      </w:r>
      <w:r w:rsidRPr="00B06411">
        <w:rPr>
          <w:rFonts w:ascii="Arial" w:hAnsi="Arial" w:cs="Arial"/>
          <w:sz w:val="20"/>
          <w:szCs w:val="20"/>
        </w:rPr>
        <w:t xml:space="preserve"> </w:t>
      </w:r>
      <w:r w:rsidRPr="00B06411">
        <w:rPr>
          <w:rFonts w:ascii="Arial" w:hAnsi="Arial" w:cs="Arial"/>
          <w:i/>
          <w:sz w:val="20"/>
          <w:szCs w:val="20"/>
        </w:rPr>
        <w:t>Strane osobe koje obavljaju poslove i djelatnosti prostornog uređenja i gradnje.</w:t>
      </w:r>
    </w:p>
    <w:p w:rsidR="00261DEA" w:rsidRPr="002F14F8" w:rsidRDefault="00261DEA" w:rsidP="002F14F8">
      <w:pPr>
        <w:pStyle w:val="BodyText"/>
        <w:tabs>
          <w:tab w:val="left" w:pos="360"/>
        </w:tabs>
        <w:jc w:val="both"/>
        <w:rPr>
          <w:rFonts w:ascii="Arial" w:hAnsi="Arial" w:cs="Arial"/>
          <w:sz w:val="20"/>
          <w:szCs w:val="20"/>
        </w:rPr>
      </w:pP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997B6F">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261DEA"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B06411">
        <w:rPr>
          <w:rFonts w:ascii="Arial" w:hAnsi="Arial" w:cs="Arial"/>
          <w:b/>
          <w:sz w:val="20"/>
          <w:szCs w:val="20"/>
        </w:rPr>
        <w:t>.1.</w:t>
      </w:r>
      <w:r w:rsidR="00F433AF" w:rsidRPr="00B06411">
        <w:rPr>
          <w:rFonts w:ascii="Arial" w:hAnsi="Arial" w:cs="Arial"/>
          <w:sz w:val="20"/>
          <w:szCs w:val="20"/>
        </w:rPr>
        <w:t xml:space="preserve">Naručitelj može izmijeniti ili dopuniti </w:t>
      </w:r>
      <w:r w:rsidR="00680F18">
        <w:rPr>
          <w:rFonts w:ascii="Arial" w:hAnsi="Arial" w:cs="Arial"/>
          <w:sz w:val="20"/>
          <w:szCs w:val="20"/>
        </w:rPr>
        <w:t>D</w:t>
      </w:r>
      <w:r w:rsidR="00F433AF" w:rsidRPr="00B06411">
        <w:rPr>
          <w:rFonts w:ascii="Arial" w:hAnsi="Arial" w:cs="Arial"/>
          <w:sz w:val="20"/>
          <w:szCs w:val="20"/>
        </w:rPr>
        <w:t xml:space="preserve">okumentaciju o nabavi do isteka roka za dostavu ponuda. </w:t>
      </w:r>
    </w:p>
    <w:p w:rsidR="00F433AF" w:rsidRPr="00B06411" w:rsidRDefault="00261DEA" w:rsidP="00AF5060">
      <w:pPr>
        <w:autoSpaceDE w:val="0"/>
        <w:autoSpaceDN w:val="0"/>
        <w:adjustRightInd w:val="0"/>
        <w:spacing w:after="120"/>
        <w:ind w:right="-1"/>
        <w:jc w:val="both"/>
        <w:rPr>
          <w:rFonts w:ascii="Arial" w:hAnsi="Arial" w:cs="Arial"/>
          <w:sz w:val="20"/>
          <w:szCs w:val="20"/>
        </w:rPr>
      </w:pPr>
      <w:r>
        <w:rPr>
          <w:rFonts w:ascii="Arial" w:hAnsi="Arial" w:cs="Arial"/>
          <w:b/>
          <w:sz w:val="20"/>
          <w:szCs w:val="20"/>
        </w:rPr>
        <w:t>7.12</w:t>
      </w:r>
      <w:r w:rsidR="006D5404" w:rsidRPr="00B06411">
        <w:rPr>
          <w:rFonts w:ascii="Arial" w:hAnsi="Arial" w:cs="Arial"/>
          <w:b/>
          <w:sz w:val="20"/>
          <w:szCs w:val="20"/>
        </w:rPr>
        <w:t>.2.</w:t>
      </w:r>
      <w:r w:rsidR="00F433AF"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00F433AF"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6"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lastRenderedPageBreak/>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sectPr w:rsidR="006D5404" w:rsidRPr="002F14F8" w:rsidSect="0001046C">
      <w:headerReference w:type="default" r:id="rId17"/>
      <w:footerReference w:type="default" r:id="rId18"/>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7B" w:rsidRDefault="00DA7C7B" w:rsidP="00B5161B">
      <w:r>
        <w:separator/>
      </w:r>
    </w:p>
  </w:endnote>
  <w:endnote w:type="continuationSeparator" w:id="0">
    <w:p w:rsidR="00DA7C7B" w:rsidRDefault="00DA7C7B"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7B" w:rsidRPr="008911B2" w:rsidRDefault="00DA7C7B">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77E67">
      <w:rPr>
        <w:rFonts w:ascii="Arial" w:hAnsi="Arial" w:cs="Arial"/>
        <w:noProof/>
        <w:sz w:val="18"/>
        <w:szCs w:val="18"/>
      </w:rPr>
      <w:t>4</w:t>
    </w:r>
    <w:r w:rsidRPr="008911B2">
      <w:rPr>
        <w:rFonts w:ascii="Arial" w:hAnsi="Arial" w:cs="Arial"/>
        <w:sz w:val="18"/>
        <w:szCs w:val="18"/>
      </w:rPr>
      <w:fldChar w:fldCharType="end"/>
    </w:r>
  </w:p>
  <w:p w:rsidR="00DA7C7B" w:rsidRDefault="00DA7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7B" w:rsidRDefault="00DA7C7B" w:rsidP="00B5161B">
      <w:r>
        <w:separator/>
      </w:r>
    </w:p>
  </w:footnote>
  <w:footnote w:type="continuationSeparator" w:id="0">
    <w:p w:rsidR="00DA7C7B" w:rsidRDefault="00DA7C7B"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7B" w:rsidRPr="00585720" w:rsidRDefault="00DA7C7B" w:rsidP="008D1CA5">
    <w:pPr>
      <w:widowControl w:val="0"/>
      <w:tabs>
        <w:tab w:val="center" w:pos="4320"/>
        <w:tab w:val="right" w:pos="8640"/>
      </w:tabs>
      <w:snapToGrid w:val="0"/>
      <w:jc w:val="center"/>
      <w:rPr>
        <w:rFonts w:ascii="Arial" w:hAnsi="Arial" w:cs="Arial"/>
        <w:i/>
        <w:sz w:val="20"/>
        <w:szCs w:val="20"/>
      </w:rPr>
    </w:pPr>
    <w:r w:rsidRPr="00585720">
      <w:rPr>
        <w:rFonts w:ascii="Arial" w:hAnsi="Arial" w:cs="Arial"/>
        <w:i/>
        <w:sz w:val="20"/>
        <w:szCs w:val="20"/>
      </w:rPr>
      <w:t>Sanacija izolacije u prostorijama Veslačkog doma u Zadru</w:t>
    </w:r>
  </w:p>
  <w:p w:rsidR="00DA7C7B" w:rsidRPr="008D1CA5" w:rsidRDefault="00DA7C7B" w:rsidP="008D1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5"/>
  </w:num>
  <w:num w:numId="5">
    <w:abstractNumId w:val="2"/>
  </w:num>
  <w:num w:numId="6">
    <w:abstractNumId w:val="1"/>
  </w:num>
  <w:num w:numId="7">
    <w:abstractNumId w:val="13"/>
  </w:num>
  <w:num w:numId="8">
    <w:abstractNumId w:val="6"/>
  </w:num>
  <w:num w:numId="9">
    <w:abstractNumId w:val="0"/>
  </w:num>
  <w:num w:numId="10">
    <w:abstractNumId w:val="15"/>
  </w:num>
  <w:num w:numId="11">
    <w:abstractNumId w:val="4"/>
  </w:num>
  <w:num w:numId="12">
    <w:abstractNumId w:val="14"/>
  </w:num>
  <w:num w:numId="13">
    <w:abstractNumId w:val="3"/>
  </w:num>
  <w:num w:numId="14">
    <w:abstractNumId w:val="16"/>
  </w:num>
  <w:num w:numId="15">
    <w:abstractNumId w:val="12"/>
  </w:num>
  <w:num w:numId="16">
    <w:abstractNumId w:val="8"/>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5"/>
  <w:hyphenationZone w:val="425"/>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0740F7"/>
    <w:rsid w:val="00000340"/>
    <w:rsid w:val="00000C01"/>
    <w:rsid w:val="00002E7E"/>
    <w:rsid w:val="00005997"/>
    <w:rsid w:val="0001046C"/>
    <w:rsid w:val="00012AF1"/>
    <w:rsid w:val="000130A4"/>
    <w:rsid w:val="00014C46"/>
    <w:rsid w:val="000151F9"/>
    <w:rsid w:val="00017B74"/>
    <w:rsid w:val="000221E4"/>
    <w:rsid w:val="0002761A"/>
    <w:rsid w:val="00031B87"/>
    <w:rsid w:val="00032815"/>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3F93"/>
    <w:rsid w:val="001773ED"/>
    <w:rsid w:val="00177941"/>
    <w:rsid w:val="001818B2"/>
    <w:rsid w:val="00193E99"/>
    <w:rsid w:val="00194250"/>
    <w:rsid w:val="00196C76"/>
    <w:rsid w:val="001A0501"/>
    <w:rsid w:val="001A2101"/>
    <w:rsid w:val="001A2E59"/>
    <w:rsid w:val="001A3D6B"/>
    <w:rsid w:val="001A7672"/>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2015CA"/>
    <w:rsid w:val="0020224B"/>
    <w:rsid w:val="002024EA"/>
    <w:rsid w:val="00203BFC"/>
    <w:rsid w:val="002122C8"/>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49EA"/>
    <w:rsid w:val="002B61FA"/>
    <w:rsid w:val="002C0D5A"/>
    <w:rsid w:val="002D022C"/>
    <w:rsid w:val="002D179D"/>
    <w:rsid w:val="002D227D"/>
    <w:rsid w:val="002D2E70"/>
    <w:rsid w:val="002D4DC3"/>
    <w:rsid w:val="002D4F6E"/>
    <w:rsid w:val="002E296A"/>
    <w:rsid w:val="002E53F6"/>
    <w:rsid w:val="002E5D5B"/>
    <w:rsid w:val="002E766D"/>
    <w:rsid w:val="002F0D11"/>
    <w:rsid w:val="002F14F8"/>
    <w:rsid w:val="002F1558"/>
    <w:rsid w:val="002F2FB7"/>
    <w:rsid w:val="002F3D2A"/>
    <w:rsid w:val="002F4ADD"/>
    <w:rsid w:val="002F4F23"/>
    <w:rsid w:val="002F57CE"/>
    <w:rsid w:val="002F6590"/>
    <w:rsid w:val="002F7F4F"/>
    <w:rsid w:val="00303115"/>
    <w:rsid w:val="003040AC"/>
    <w:rsid w:val="0030711E"/>
    <w:rsid w:val="00315FA2"/>
    <w:rsid w:val="00316F09"/>
    <w:rsid w:val="00320206"/>
    <w:rsid w:val="00321611"/>
    <w:rsid w:val="00321D3B"/>
    <w:rsid w:val="0032238B"/>
    <w:rsid w:val="00323415"/>
    <w:rsid w:val="00325425"/>
    <w:rsid w:val="00330D97"/>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6D7D"/>
    <w:rsid w:val="0048779D"/>
    <w:rsid w:val="00490695"/>
    <w:rsid w:val="00491011"/>
    <w:rsid w:val="00491B41"/>
    <w:rsid w:val="00491D4E"/>
    <w:rsid w:val="004A00E0"/>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920"/>
    <w:rsid w:val="00502CD3"/>
    <w:rsid w:val="00506E5B"/>
    <w:rsid w:val="00512F24"/>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53ED"/>
    <w:rsid w:val="005D5DAB"/>
    <w:rsid w:val="005D64F4"/>
    <w:rsid w:val="005D6508"/>
    <w:rsid w:val="005E01C9"/>
    <w:rsid w:val="005E05D2"/>
    <w:rsid w:val="005E203A"/>
    <w:rsid w:val="005E2108"/>
    <w:rsid w:val="005E27D1"/>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BC8"/>
    <w:rsid w:val="00640DC0"/>
    <w:rsid w:val="006422A8"/>
    <w:rsid w:val="00642657"/>
    <w:rsid w:val="00643690"/>
    <w:rsid w:val="00643983"/>
    <w:rsid w:val="00645176"/>
    <w:rsid w:val="00645249"/>
    <w:rsid w:val="00647041"/>
    <w:rsid w:val="00651231"/>
    <w:rsid w:val="00653CFD"/>
    <w:rsid w:val="00656562"/>
    <w:rsid w:val="00656C10"/>
    <w:rsid w:val="00664C75"/>
    <w:rsid w:val="00667DF9"/>
    <w:rsid w:val="00667FAD"/>
    <w:rsid w:val="00672FC0"/>
    <w:rsid w:val="006764F9"/>
    <w:rsid w:val="006775B0"/>
    <w:rsid w:val="00680A68"/>
    <w:rsid w:val="00680F18"/>
    <w:rsid w:val="0068290D"/>
    <w:rsid w:val="00682FE5"/>
    <w:rsid w:val="00690630"/>
    <w:rsid w:val="006910E3"/>
    <w:rsid w:val="00691528"/>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59C"/>
    <w:rsid w:val="007620AF"/>
    <w:rsid w:val="007621AE"/>
    <w:rsid w:val="0076261D"/>
    <w:rsid w:val="00763AED"/>
    <w:rsid w:val="00764390"/>
    <w:rsid w:val="0076529F"/>
    <w:rsid w:val="007653AF"/>
    <w:rsid w:val="00766895"/>
    <w:rsid w:val="00774197"/>
    <w:rsid w:val="0077493A"/>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301C5"/>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5827"/>
    <w:rsid w:val="009D115A"/>
    <w:rsid w:val="009D186B"/>
    <w:rsid w:val="009D3573"/>
    <w:rsid w:val="009D5C22"/>
    <w:rsid w:val="009D62A7"/>
    <w:rsid w:val="009D63D2"/>
    <w:rsid w:val="009E00F1"/>
    <w:rsid w:val="009E375D"/>
    <w:rsid w:val="009E3FA0"/>
    <w:rsid w:val="009E6312"/>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586"/>
    <w:rsid w:val="00AA2A06"/>
    <w:rsid w:val="00AA318B"/>
    <w:rsid w:val="00AA587E"/>
    <w:rsid w:val="00AA5CCB"/>
    <w:rsid w:val="00AB3187"/>
    <w:rsid w:val="00AB318D"/>
    <w:rsid w:val="00AB41AE"/>
    <w:rsid w:val="00AB69D1"/>
    <w:rsid w:val="00AC2F23"/>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231F"/>
    <w:rsid w:val="00B42E9E"/>
    <w:rsid w:val="00B4301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9FB"/>
    <w:rsid w:val="00BB2D1C"/>
    <w:rsid w:val="00BB46C2"/>
    <w:rsid w:val="00BB5D5C"/>
    <w:rsid w:val="00BC09E2"/>
    <w:rsid w:val="00BC2FDE"/>
    <w:rsid w:val="00BC35BD"/>
    <w:rsid w:val="00BC3AAF"/>
    <w:rsid w:val="00BC5C6C"/>
    <w:rsid w:val="00BC5EFE"/>
    <w:rsid w:val="00BC7CEE"/>
    <w:rsid w:val="00BE00F6"/>
    <w:rsid w:val="00BE08C5"/>
    <w:rsid w:val="00BE0950"/>
    <w:rsid w:val="00BE0C28"/>
    <w:rsid w:val="00BE6BF5"/>
    <w:rsid w:val="00BF1F73"/>
    <w:rsid w:val="00BF47D5"/>
    <w:rsid w:val="00BF6343"/>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6F13"/>
    <w:rsid w:val="00CE74CB"/>
    <w:rsid w:val="00CE7F90"/>
    <w:rsid w:val="00CF1064"/>
    <w:rsid w:val="00CF2907"/>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268C"/>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757"/>
    <w:rsid w:val="00ED7292"/>
    <w:rsid w:val="00ED7FB1"/>
    <w:rsid w:val="00EE1A14"/>
    <w:rsid w:val="00EE2DC3"/>
    <w:rsid w:val="00EE302B"/>
    <w:rsid w:val="00EE43C3"/>
    <w:rsid w:val="00EE7A61"/>
    <w:rsid w:val="00EF04A4"/>
    <w:rsid w:val="00EF3FCF"/>
    <w:rsid w:val="00EF7028"/>
    <w:rsid w:val="00EF7F8A"/>
    <w:rsid w:val="00F0103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581B"/>
    <w:rsid w:val="00F962DE"/>
    <w:rsid w:val="00F971A7"/>
    <w:rsid w:val="00FA0336"/>
    <w:rsid w:val="00FA3194"/>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Naslov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Tijelo teksta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Podnožje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Uvučeno tijelo teksta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Zaglavlje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Tijelo teksta - uvlaka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Tekst balončića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Odlomak popisa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Naslov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Naslov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Naslov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nn.hr/support/solutions/articles/12000043401--kreiranje-e-espd-odgovora-ponuditelji-natjecatel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778A-9257-4AE8-A95D-800B5C91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18</Pages>
  <Words>8206</Words>
  <Characters>46778</Characters>
  <Application>Microsoft Office Word</Application>
  <DocSecurity>0</DocSecurity>
  <Lines>389</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54875</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22</cp:revision>
  <cp:lastPrinted>2018-09-14T07:41:00Z</cp:lastPrinted>
  <dcterms:created xsi:type="dcterms:W3CDTF">2019-02-14T08:26:00Z</dcterms:created>
  <dcterms:modified xsi:type="dcterms:W3CDTF">2019-02-28T07:55:00Z</dcterms:modified>
</cp:coreProperties>
</file>